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73" w:rsidRDefault="00346673" w:rsidP="00346673">
      <w:pPr>
        <w:tabs>
          <w:tab w:val="right" w:pos="9355"/>
        </w:tabs>
        <w:jc w:val="center"/>
        <w:rPr>
          <w:b/>
          <w:color w:val="D12C3A"/>
          <w:spacing w:val="26"/>
        </w:rPr>
      </w:pPr>
      <w:r>
        <w:rPr>
          <w:b/>
          <w:noProof/>
          <w:color w:val="D12C3A"/>
          <w:spacing w:val="26"/>
          <w:lang w:eastAsia="ru-RU"/>
        </w:rPr>
        <w:drawing>
          <wp:inline distT="0" distB="0" distL="0" distR="0" wp14:anchorId="2B8B0EA2" wp14:editId="10BD31AC">
            <wp:extent cx="523875" cy="361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73" w:rsidRDefault="00346673" w:rsidP="00346673">
      <w:pPr>
        <w:tabs>
          <w:tab w:val="right" w:pos="9355"/>
        </w:tabs>
        <w:spacing w:before="280"/>
        <w:jc w:val="center"/>
        <w:rPr>
          <w:rFonts w:ascii="Arial" w:hAnsi="Arial" w:cs="Arial"/>
          <w:b/>
          <w:color w:val="D12C3A"/>
          <w:spacing w:val="24"/>
          <w:sz w:val="24"/>
          <w:szCs w:val="24"/>
        </w:rPr>
      </w:pPr>
      <w:r>
        <w:rPr>
          <w:rFonts w:ascii="Arial" w:hAnsi="Arial" w:cs="Arial"/>
          <w:b/>
          <w:color w:val="D12C3A"/>
          <w:spacing w:val="24"/>
          <w:sz w:val="24"/>
          <w:szCs w:val="24"/>
        </w:rPr>
        <w:t>Акционерное Общество</w:t>
      </w:r>
    </w:p>
    <w:p w:rsidR="00346673" w:rsidRDefault="00346673" w:rsidP="00346673">
      <w:pPr>
        <w:tabs>
          <w:tab w:val="right" w:pos="9355"/>
        </w:tabs>
        <w:jc w:val="center"/>
        <w:rPr>
          <w:rFonts w:ascii="Arial" w:hAnsi="Arial" w:cs="Arial"/>
          <w:b/>
          <w:color w:val="0022A3"/>
          <w:spacing w:val="20"/>
          <w:sz w:val="28"/>
          <w:szCs w:val="28"/>
        </w:rPr>
      </w:pPr>
      <w:r>
        <w:rPr>
          <w:rFonts w:ascii="Arial" w:hAnsi="Arial" w:cs="Arial"/>
          <w:b/>
          <w:color w:val="0022A3"/>
          <w:spacing w:val="20"/>
          <w:sz w:val="28"/>
          <w:szCs w:val="28"/>
        </w:rPr>
        <w:t>Каспийский Трубопроводный Консорциум-Р</w:t>
      </w:r>
    </w:p>
    <w:p w:rsidR="00346673" w:rsidRDefault="00346673" w:rsidP="00346673">
      <w:pPr>
        <w:tabs>
          <w:tab w:val="right" w:pos="935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D1551D" w:rsidRPr="00D1551D" w:rsidRDefault="00D1551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5"/>
        <w:gridCol w:w="4700"/>
      </w:tblGrid>
      <w:tr w:rsidR="00D1551D" w:rsidRPr="00D1551D" w:rsidTr="000A6C36">
        <w:tc>
          <w:tcPr>
            <w:tcW w:w="5802" w:type="dxa"/>
            <w:shd w:val="clear" w:color="auto" w:fill="auto"/>
          </w:tcPr>
          <w:p w:rsidR="00D1551D" w:rsidRPr="00D1551D" w:rsidRDefault="00D1551D" w:rsidP="00FA3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D1551D" w:rsidRDefault="00D1551D" w:rsidP="00CA100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13DA" w:rsidRPr="00EE17F1" w:rsidRDefault="003913DA" w:rsidP="00CA100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51D" w:rsidRPr="00D1551D" w:rsidTr="000A6C36">
        <w:tc>
          <w:tcPr>
            <w:tcW w:w="5802" w:type="dxa"/>
            <w:shd w:val="clear" w:color="auto" w:fill="auto"/>
          </w:tcPr>
          <w:p w:rsidR="00D1551D" w:rsidRPr="00D1551D" w:rsidRDefault="00D1551D" w:rsidP="00FA3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D1551D" w:rsidRPr="00EE17F1" w:rsidRDefault="00D1551D" w:rsidP="00FA36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551D" w:rsidRPr="00D1551D" w:rsidTr="000A6C36">
        <w:tc>
          <w:tcPr>
            <w:tcW w:w="5802" w:type="dxa"/>
            <w:shd w:val="clear" w:color="auto" w:fill="auto"/>
          </w:tcPr>
          <w:p w:rsidR="00D1551D" w:rsidRPr="00D1551D" w:rsidRDefault="00D1551D" w:rsidP="00FA3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D1551D" w:rsidRDefault="00D1551D" w:rsidP="00CA100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5AB8" w:rsidRDefault="00495AB8" w:rsidP="00CA100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95AB8" w:rsidRPr="00EE17F1" w:rsidRDefault="00495AB8" w:rsidP="00CA100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1551D" w:rsidRPr="00D1551D" w:rsidRDefault="00D1551D" w:rsidP="00D1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51D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D1551D" w:rsidRPr="00D1551D" w:rsidRDefault="00D1551D" w:rsidP="00D155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51D" w:rsidRPr="00D1551D" w:rsidRDefault="00D1551D" w:rsidP="00D1551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51D">
        <w:rPr>
          <w:rFonts w:ascii="Times New Roman" w:hAnsi="Times New Roman" w:cs="Times New Roman"/>
          <w:sz w:val="28"/>
          <w:szCs w:val="28"/>
        </w:rPr>
        <w:t>Техническое обслуживание и ремонт</w:t>
      </w:r>
    </w:p>
    <w:p w:rsidR="000A6C36" w:rsidRDefault="00D1551D" w:rsidP="000A6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51D">
        <w:rPr>
          <w:rFonts w:ascii="Times New Roman" w:hAnsi="Times New Roman" w:cs="Times New Roman"/>
          <w:sz w:val="28"/>
          <w:szCs w:val="28"/>
        </w:rPr>
        <w:t>копировально-множительной техники</w:t>
      </w:r>
      <w:r w:rsidR="00E351FA" w:rsidRPr="00E35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FA" w:rsidRPr="00E351FA">
        <w:rPr>
          <w:rFonts w:ascii="Times New Roman" w:hAnsi="Times New Roman" w:cs="Times New Roman"/>
          <w:sz w:val="28"/>
          <w:szCs w:val="28"/>
        </w:rPr>
        <w:t>Hewlett</w:t>
      </w:r>
      <w:proofErr w:type="spellEnd"/>
      <w:r w:rsidR="00E351FA" w:rsidRPr="00E35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FA" w:rsidRPr="00E351FA">
        <w:rPr>
          <w:rFonts w:ascii="Times New Roman" w:hAnsi="Times New Roman" w:cs="Times New Roman"/>
          <w:sz w:val="28"/>
          <w:szCs w:val="28"/>
        </w:rPr>
        <w:t>Packard</w:t>
      </w:r>
      <w:proofErr w:type="spellEnd"/>
      <w:r w:rsidRPr="00D15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51D" w:rsidRDefault="00FA36DE" w:rsidP="000A6C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Центральном регионе </w:t>
      </w:r>
      <w:r w:rsidR="00D1551D" w:rsidRPr="00D1551D">
        <w:rPr>
          <w:rFonts w:ascii="Times New Roman" w:hAnsi="Times New Roman" w:cs="Times New Roman"/>
          <w:sz w:val="28"/>
          <w:szCs w:val="28"/>
        </w:rPr>
        <w:t>АО «КТК-Р»</w:t>
      </w:r>
    </w:p>
    <w:p w:rsidR="000A6C36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C20016" w:rsidRPr="006F00E6" w:rsidRDefault="00C20016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CA1003" w:rsidRPr="006F00E6" w:rsidRDefault="00CA1003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CA1003" w:rsidRDefault="00CA1003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7324C8" w:rsidRDefault="007324C8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7324C8" w:rsidRDefault="007324C8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05741E" w:rsidRDefault="0005741E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495AB8" w:rsidRPr="006F00E6" w:rsidRDefault="00495AB8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F53FE7" w:rsidRDefault="008E02C3" w:rsidP="000A6C3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2024</w:t>
      </w:r>
      <w:r w:rsidR="000A6C36">
        <w:rPr>
          <w:rFonts w:ascii="Times New Roman" w:hAnsi="Times New Roman" w:cs="Times New Roman"/>
          <w:b/>
          <w:sz w:val="28"/>
        </w:rPr>
        <w:t xml:space="preserve"> г.</w:t>
      </w:r>
    </w:p>
    <w:p w:rsidR="00F53FE7" w:rsidRDefault="00F53FE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1551D" w:rsidRPr="00F53FE7" w:rsidRDefault="00420C13" w:rsidP="00F53FE7">
      <w:pPr>
        <w:pStyle w:val="1"/>
      </w:pPr>
      <w:bookmarkStart w:id="0" w:name="_Toc185582742"/>
      <w:r w:rsidRPr="00F53FE7">
        <w:lastRenderedPageBreak/>
        <w:t>Содержание</w:t>
      </w:r>
      <w:bookmarkEnd w:id="0"/>
    </w:p>
    <w:sdt>
      <w:sdtPr>
        <w:rPr>
          <w:rFonts w:asciiTheme="minorHAnsi" w:hAnsiTheme="minorHAnsi" w:cstheme="minorBidi"/>
          <w:sz w:val="22"/>
          <w:szCs w:val="22"/>
        </w:rPr>
        <w:id w:val="175261377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247AE0" w:rsidRDefault="00247AE0" w:rsidP="00247AE0">
          <w:pPr>
            <w:pStyle w:val="af7"/>
            <w:spacing w:before="0"/>
            <w:ind w:firstLine="0"/>
          </w:pPr>
        </w:p>
        <w:p w:rsidR="00247AE0" w:rsidRPr="00247AE0" w:rsidRDefault="00247AE0" w:rsidP="00247AE0">
          <w:pPr>
            <w:pStyle w:val="11"/>
            <w:tabs>
              <w:tab w:val="left" w:pos="440"/>
              <w:tab w:val="right" w:leader="dot" w:pos="10195"/>
            </w:tabs>
            <w:spacing w:before="120" w:after="0" w:line="240" w:lineRule="auto"/>
            <w:rPr>
              <w:rFonts w:ascii="Times New Roman" w:hAnsi="Times New Roman" w:cs="Times New Roman"/>
              <w:noProof/>
            </w:rPr>
          </w:pPr>
          <w:r w:rsidRPr="00247AE0">
            <w:fldChar w:fldCharType="begin"/>
          </w:r>
          <w:r w:rsidRPr="00247AE0">
            <w:instrText xml:space="preserve"> TOC \o "1-3" \h \z \u </w:instrText>
          </w:r>
          <w:r w:rsidRPr="00247AE0">
            <w:fldChar w:fldCharType="separate"/>
          </w:r>
          <w:hyperlink w:anchor="_Toc185582742" w:history="1">
            <w:r w:rsidRPr="00247AE0">
              <w:rPr>
                <w:rStyle w:val="aa"/>
                <w:rFonts w:ascii="Times New Roman" w:hAnsi="Times New Roman" w:cs="Times New Roman"/>
                <w:noProof/>
              </w:rPr>
              <w:t>1.</w:t>
            </w:r>
            <w:r w:rsidRPr="00247AE0">
              <w:rPr>
                <w:rFonts w:ascii="Times New Roman" w:hAnsi="Times New Roman" w:cs="Times New Roman"/>
                <w:noProof/>
              </w:rPr>
              <w:tab/>
            </w:r>
            <w:r w:rsidRPr="00247AE0">
              <w:rPr>
                <w:rStyle w:val="aa"/>
                <w:rFonts w:ascii="Times New Roman" w:hAnsi="Times New Roman" w:cs="Times New Roman"/>
                <w:noProof/>
              </w:rPr>
              <w:t>Содержание</w:t>
            </w:r>
            <w:r w:rsidRPr="00247AE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47A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47AE0">
              <w:rPr>
                <w:rFonts w:ascii="Times New Roman" w:hAnsi="Times New Roman" w:cs="Times New Roman"/>
                <w:noProof/>
                <w:webHidden/>
              </w:rPr>
              <w:instrText xml:space="preserve"> PAGEREF _Toc185582742 \h </w:instrText>
            </w:r>
            <w:r w:rsidRPr="00247AE0">
              <w:rPr>
                <w:rFonts w:ascii="Times New Roman" w:hAnsi="Times New Roman" w:cs="Times New Roman"/>
                <w:noProof/>
                <w:webHidden/>
              </w:rPr>
            </w:r>
            <w:r w:rsidRPr="00247A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47AE0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247A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47AE0" w:rsidRPr="00247AE0" w:rsidRDefault="00BD779D" w:rsidP="00247AE0">
          <w:pPr>
            <w:pStyle w:val="11"/>
            <w:tabs>
              <w:tab w:val="left" w:pos="440"/>
              <w:tab w:val="right" w:leader="dot" w:pos="10195"/>
            </w:tabs>
            <w:spacing w:before="120" w:after="0" w:line="240" w:lineRule="auto"/>
            <w:rPr>
              <w:rFonts w:ascii="Times New Roman" w:hAnsi="Times New Roman" w:cs="Times New Roman"/>
              <w:noProof/>
            </w:rPr>
          </w:pPr>
          <w:hyperlink w:anchor="_Toc185582743" w:history="1"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2.</w:t>
            </w:r>
            <w:r w:rsidR="00247AE0" w:rsidRPr="00247AE0">
              <w:rPr>
                <w:rFonts w:ascii="Times New Roman" w:hAnsi="Times New Roman" w:cs="Times New Roman"/>
                <w:noProof/>
              </w:rPr>
              <w:tab/>
            </w:r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Общие положения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instrText xml:space="preserve"> PAGEREF _Toc185582743 \h </w:instrTex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47AE0" w:rsidRPr="00247AE0" w:rsidRDefault="00BD779D" w:rsidP="00247AE0">
          <w:pPr>
            <w:pStyle w:val="11"/>
            <w:tabs>
              <w:tab w:val="left" w:pos="440"/>
              <w:tab w:val="right" w:leader="dot" w:pos="10195"/>
            </w:tabs>
            <w:spacing w:before="120" w:after="0" w:line="240" w:lineRule="auto"/>
            <w:rPr>
              <w:rFonts w:ascii="Times New Roman" w:hAnsi="Times New Roman" w:cs="Times New Roman"/>
              <w:noProof/>
            </w:rPr>
          </w:pPr>
          <w:hyperlink w:anchor="_Toc185582744" w:history="1"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3.</w:t>
            </w:r>
            <w:r w:rsidR="00247AE0" w:rsidRPr="00247AE0">
              <w:rPr>
                <w:rFonts w:ascii="Times New Roman" w:hAnsi="Times New Roman" w:cs="Times New Roman"/>
                <w:noProof/>
              </w:rPr>
              <w:tab/>
            </w:r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Место предоставления услуг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instrText xml:space="preserve"> PAGEREF _Toc185582744 \h </w:instrTex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47AE0" w:rsidRPr="00247AE0" w:rsidRDefault="00BD779D" w:rsidP="00247AE0">
          <w:pPr>
            <w:pStyle w:val="11"/>
            <w:tabs>
              <w:tab w:val="left" w:pos="440"/>
              <w:tab w:val="right" w:leader="dot" w:pos="10195"/>
            </w:tabs>
            <w:spacing w:before="120" w:after="0" w:line="240" w:lineRule="auto"/>
            <w:rPr>
              <w:rFonts w:ascii="Times New Roman" w:hAnsi="Times New Roman" w:cs="Times New Roman"/>
              <w:noProof/>
            </w:rPr>
          </w:pPr>
          <w:hyperlink w:anchor="_Toc185582745" w:history="1"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4.</w:t>
            </w:r>
            <w:r w:rsidR="00247AE0" w:rsidRPr="00247AE0">
              <w:rPr>
                <w:rFonts w:ascii="Times New Roman" w:hAnsi="Times New Roman" w:cs="Times New Roman"/>
                <w:noProof/>
              </w:rPr>
              <w:tab/>
            </w:r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Виды оказываемых услуг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instrText xml:space="preserve"> PAGEREF _Toc185582745 \h </w:instrTex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47AE0" w:rsidRPr="00247AE0" w:rsidRDefault="00BD779D" w:rsidP="00247AE0">
          <w:pPr>
            <w:pStyle w:val="11"/>
            <w:tabs>
              <w:tab w:val="left" w:pos="440"/>
              <w:tab w:val="right" w:leader="dot" w:pos="10195"/>
            </w:tabs>
            <w:spacing w:before="120" w:after="0" w:line="240" w:lineRule="auto"/>
            <w:rPr>
              <w:rFonts w:ascii="Times New Roman" w:hAnsi="Times New Roman" w:cs="Times New Roman"/>
              <w:noProof/>
            </w:rPr>
          </w:pPr>
          <w:hyperlink w:anchor="_Toc185582746" w:history="1"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5.</w:t>
            </w:r>
            <w:r w:rsidR="00247AE0" w:rsidRPr="00247AE0">
              <w:rPr>
                <w:rFonts w:ascii="Times New Roman" w:hAnsi="Times New Roman" w:cs="Times New Roman"/>
                <w:noProof/>
              </w:rPr>
              <w:tab/>
            </w:r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Сроки оказания услуг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instrText xml:space="preserve"> PAGEREF _Toc185582746 \h </w:instrTex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47AE0" w:rsidRPr="00247AE0" w:rsidRDefault="00BD779D" w:rsidP="00247AE0">
          <w:pPr>
            <w:pStyle w:val="11"/>
            <w:tabs>
              <w:tab w:val="left" w:pos="440"/>
              <w:tab w:val="right" w:leader="dot" w:pos="10195"/>
            </w:tabs>
            <w:spacing w:before="120" w:after="0" w:line="240" w:lineRule="auto"/>
            <w:rPr>
              <w:rFonts w:ascii="Times New Roman" w:hAnsi="Times New Roman" w:cs="Times New Roman"/>
              <w:noProof/>
            </w:rPr>
          </w:pPr>
          <w:hyperlink w:anchor="_Toc185582747" w:history="1"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6.</w:t>
            </w:r>
            <w:r w:rsidR="00247AE0" w:rsidRPr="00247AE0">
              <w:rPr>
                <w:rFonts w:ascii="Times New Roman" w:hAnsi="Times New Roman" w:cs="Times New Roman"/>
                <w:noProof/>
              </w:rPr>
              <w:tab/>
            </w:r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Предъявляемые требования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instrText xml:space="preserve"> PAGEREF _Toc185582747 \h </w:instrTex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47AE0" w:rsidRPr="00247AE0" w:rsidRDefault="00BD779D" w:rsidP="00247AE0">
          <w:pPr>
            <w:pStyle w:val="21"/>
            <w:tabs>
              <w:tab w:val="left" w:pos="880"/>
              <w:tab w:val="right" w:leader="dot" w:pos="10195"/>
            </w:tabs>
            <w:spacing w:before="120" w:after="0" w:line="240" w:lineRule="auto"/>
            <w:rPr>
              <w:rFonts w:ascii="Times New Roman" w:hAnsi="Times New Roman" w:cs="Times New Roman"/>
              <w:noProof/>
            </w:rPr>
          </w:pPr>
          <w:hyperlink w:anchor="_Toc185582748" w:history="1"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6.1</w:t>
            </w:r>
            <w:r w:rsidR="00247AE0" w:rsidRPr="00247AE0">
              <w:rPr>
                <w:rFonts w:ascii="Times New Roman" w:hAnsi="Times New Roman" w:cs="Times New Roman"/>
                <w:noProof/>
              </w:rPr>
              <w:tab/>
            </w:r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Требования к Исполнителю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instrText xml:space="preserve"> PAGEREF _Toc185582748 \h </w:instrTex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47AE0" w:rsidRPr="00247AE0" w:rsidRDefault="00BD779D" w:rsidP="00247AE0">
          <w:pPr>
            <w:pStyle w:val="21"/>
            <w:tabs>
              <w:tab w:val="left" w:pos="880"/>
              <w:tab w:val="right" w:leader="dot" w:pos="10195"/>
            </w:tabs>
            <w:spacing w:before="120" w:after="0" w:line="240" w:lineRule="auto"/>
            <w:rPr>
              <w:rFonts w:ascii="Times New Roman" w:hAnsi="Times New Roman" w:cs="Times New Roman"/>
              <w:noProof/>
            </w:rPr>
          </w:pPr>
          <w:hyperlink w:anchor="_Toc185582749" w:history="1"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6.2</w:t>
            </w:r>
            <w:r w:rsidR="00247AE0" w:rsidRPr="00247AE0">
              <w:rPr>
                <w:rFonts w:ascii="Times New Roman" w:hAnsi="Times New Roman" w:cs="Times New Roman"/>
                <w:noProof/>
              </w:rPr>
              <w:tab/>
            </w:r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Требования к оказываемым услугам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instrText xml:space="preserve"> PAGEREF _Toc185582749 \h </w:instrTex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47AE0" w:rsidRPr="00247AE0" w:rsidRDefault="00BD779D" w:rsidP="00247AE0">
          <w:pPr>
            <w:pStyle w:val="11"/>
            <w:tabs>
              <w:tab w:val="left" w:pos="440"/>
              <w:tab w:val="right" w:leader="dot" w:pos="10195"/>
            </w:tabs>
            <w:spacing w:before="120" w:after="0" w:line="240" w:lineRule="auto"/>
            <w:rPr>
              <w:rFonts w:ascii="Times New Roman" w:hAnsi="Times New Roman" w:cs="Times New Roman"/>
              <w:noProof/>
            </w:rPr>
          </w:pPr>
          <w:hyperlink w:anchor="_Toc185582750" w:history="1"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7.</w:t>
            </w:r>
            <w:r w:rsidR="00247AE0" w:rsidRPr="00247AE0">
              <w:rPr>
                <w:rFonts w:ascii="Times New Roman" w:hAnsi="Times New Roman" w:cs="Times New Roman"/>
                <w:noProof/>
              </w:rPr>
              <w:tab/>
            </w:r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Техническое предложение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instrText xml:space="preserve"> PAGEREF _Toc185582750 \h </w:instrTex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47AE0" w:rsidRPr="00247AE0" w:rsidRDefault="00BD779D" w:rsidP="00247AE0">
          <w:pPr>
            <w:pStyle w:val="11"/>
            <w:tabs>
              <w:tab w:val="left" w:pos="440"/>
              <w:tab w:val="right" w:leader="dot" w:pos="10195"/>
            </w:tabs>
            <w:spacing w:before="120" w:after="0" w:line="240" w:lineRule="auto"/>
            <w:rPr>
              <w:rFonts w:ascii="Times New Roman" w:hAnsi="Times New Roman" w:cs="Times New Roman"/>
              <w:noProof/>
            </w:rPr>
          </w:pPr>
          <w:hyperlink w:anchor="_Toc185582751" w:history="1"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8.</w:t>
            </w:r>
            <w:r w:rsidR="00247AE0" w:rsidRPr="00247AE0">
              <w:rPr>
                <w:rFonts w:ascii="Times New Roman" w:hAnsi="Times New Roman" w:cs="Times New Roman"/>
                <w:noProof/>
              </w:rPr>
              <w:tab/>
            </w:r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Коммерческое предложение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instrText xml:space="preserve"> PAGEREF _Toc185582751 \h </w:instrTex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47AE0" w:rsidRPr="00247AE0" w:rsidRDefault="00BD779D" w:rsidP="00247AE0">
          <w:pPr>
            <w:pStyle w:val="11"/>
            <w:tabs>
              <w:tab w:val="left" w:pos="440"/>
              <w:tab w:val="right" w:leader="dot" w:pos="10195"/>
            </w:tabs>
            <w:spacing w:before="120" w:after="0" w:line="240" w:lineRule="auto"/>
            <w:rPr>
              <w:noProof/>
            </w:rPr>
          </w:pPr>
          <w:hyperlink w:anchor="_Toc185582752" w:history="1"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9.</w:t>
            </w:r>
            <w:r w:rsidR="00247AE0" w:rsidRPr="00247AE0">
              <w:rPr>
                <w:rFonts w:ascii="Times New Roman" w:hAnsi="Times New Roman" w:cs="Times New Roman"/>
                <w:noProof/>
              </w:rPr>
              <w:tab/>
            </w:r>
            <w:r w:rsidR="00247AE0" w:rsidRPr="00247AE0">
              <w:rPr>
                <w:rStyle w:val="aa"/>
                <w:rFonts w:ascii="Times New Roman" w:hAnsi="Times New Roman" w:cs="Times New Roman"/>
                <w:noProof/>
              </w:rPr>
              <w:t>Приложения: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instrText xml:space="preserve"> PAGEREF _Toc185582752 \h </w:instrTex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247AE0" w:rsidRPr="00247AE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47AE0" w:rsidRPr="00247AE0" w:rsidRDefault="00247AE0">
          <w:r w:rsidRPr="00247AE0">
            <w:rPr>
              <w:bCs/>
            </w:rPr>
            <w:fldChar w:fldCharType="end"/>
          </w:r>
        </w:p>
      </w:sdtContent>
    </w:sdt>
    <w:p w:rsidR="00202FCA" w:rsidRPr="00A17986" w:rsidRDefault="00420C13" w:rsidP="00F53FE7">
      <w:pPr>
        <w:pStyle w:val="1"/>
      </w:pPr>
      <w:bookmarkStart w:id="1" w:name="_Toc185582743"/>
      <w:r w:rsidRPr="00A17986">
        <w:t>Общие положения</w:t>
      </w:r>
      <w:bookmarkEnd w:id="1"/>
    </w:p>
    <w:p w:rsidR="0027144C" w:rsidRPr="0027144C" w:rsidRDefault="0027144C" w:rsidP="00F53FE7">
      <w:pPr>
        <w:pStyle w:val="af7"/>
      </w:pPr>
      <w:r w:rsidRPr="0027144C">
        <w:t xml:space="preserve">Каспийский трубопроводный консорциум (КТК) – крупнейший международный проект с участием России, Казахстана, а также ведущих мировых добывающих компаний, созданный для строительства и транспортировки сырой нефти с месторождений Западного Казахстана, а также нефти, поступающей в систему на территории России, по магистральному трубопроводу протяженностью более 1,5 тыс. км до Морского терминала компании в п. Южная </w:t>
      </w:r>
      <w:proofErr w:type="spellStart"/>
      <w:r w:rsidRPr="0027144C">
        <w:t>Озереевка</w:t>
      </w:r>
      <w:proofErr w:type="spellEnd"/>
      <w:r w:rsidRPr="0027144C">
        <w:t xml:space="preserve"> (г. Новороссийск), где осуществляется загрузка танкеров для последующей отправки сырой нефти на мировые рынки. Пропускная способность трубопровода 67 млн тонн в год. </w:t>
      </w:r>
    </w:p>
    <w:p w:rsidR="0027144C" w:rsidRPr="0027144C" w:rsidRDefault="0027144C" w:rsidP="0042758E">
      <w:pPr>
        <w:pStyle w:val="af7"/>
      </w:pPr>
      <w:r w:rsidRPr="0027144C">
        <w:t>Более подробно о деятельности КТК можно ознакомиться на сайте: www.cpc.ru</w:t>
      </w:r>
    </w:p>
    <w:p w:rsidR="0027144C" w:rsidRPr="0027144C" w:rsidRDefault="0027144C" w:rsidP="0042758E">
      <w:pPr>
        <w:pStyle w:val="af7"/>
      </w:pPr>
      <w:r w:rsidRPr="0027144C">
        <w:t xml:space="preserve">Проводимые КТК тендеры не являются торгами (конкурсами, аукционами) в соответствии со статьями 447-449 или публичными конкурсами в соответствии со статьями 1057-1061 части второй Гражданского кодекса Российской Федерации, и не накладывают на КТК обязательств, установленных указанными статьями Гражданского кодекса Российской Федерации». </w:t>
      </w:r>
    </w:p>
    <w:p w:rsidR="00420C13" w:rsidRDefault="0027144C" w:rsidP="0042758E">
      <w:pPr>
        <w:pStyle w:val="af7"/>
      </w:pPr>
      <w:r w:rsidRPr="0027144C">
        <w:t>КТК вправе отказаться от проведения тендера в любое время без объяснения причин, а также завершить тендер без заключения Договора по его результатам в любое время. При этом КТК не несет никакой ответственности перед Участниками тендера или третьими лицами, а также не возмещает Участнику расходы, понесенные им в связи с участием в тендере.</w:t>
      </w:r>
      <w:r w:rsidR="00D20022">
        <w:t xml:space="preserve"> </w:t>
      </w:r>
    </w:p>
    <w:p w:rsidR="00D20022" w:rsidRDefault="00D20022" w:rsidP="00D20022">
      <w:pPr>
        <w:pStyle w:val="af7"/>
      </w:pPr>
      <w:r>
        <w:t>Целью данного тендера является</w:t>
      </w:r>
      <w:r w:rsidRPr="00D20022">
        <w:t xml:space="preserve"> </w:t>
      </w:r>
      <w:r>
        <w:t>о</w:t>
      </w:r>
      <w:r w:rsidRPr="005277E2">
        <w:t xml:space="preserve">беспечение бесперебойной работы эксплуатируемого Оборудования (принтеры, многофункциональные устройства, плоттеры, сканеры) </w:t>
      </w:r>
      <w:r w:rsidRPr="00EF1AB1">
        <w:t>в Офисах и НПС Центрального региона АО «КТК-Р»,</w:t>
      </w:r>
      <w:r w:rsidRPr="005277E2">
        <w:t xml:space="preserve"> путем своевременного оказания услуг по техническому обслуживанию и ремонту, предусмотренному эксплуатационной документацией, требованиями, регламентами и рекомендациями производителя </w:t>
      </w:r>
      <w:r>
        <w:t>О</w:t>
      </w:r>
      <w:r w:rsidRPr="005277E2">
        <w:t>борудования, а также внутренними регламентами</w:t>
      </w:r>
      <w:r>
        <w:t xml:space="preserve"> АО</w:t>
      </w:r>
      <w:r w:rsidRPr="005277E2">
        <w:t xml:space="preserve"> </w:t>
      </w:r>
      <w:r>
        <w:t>«</w:t>
      </w:r>
      <w:r w:rsidRPr="005277E2">
        <w:t>КТК-Р</w:t>
      </w:r>
      <w:r>
        <w:t>»</w:t>
      </w:r>
      <w:r w:rsidRPr="005277E2">
        <w:t>.</w:t>
      </w:r>
    </w:p>
    <w:p w:rsidR="00420C13" w:rsidRPr="00A17986" w:rsidRDefault="00420C13" w:rsidP="00F53FE7">
      <w:pPr>
        <w:pStyle w:val="1"/>
      </w:pPr>
      <w:bookmarkStart w:id="2" w:name="_Toc185582744"/>
      <w:r w:rsidRPr="00A17986">
        <w:t>Место предоставления услуг</w:t>
      </w:r>
      <w:bookmarkEnd w:id="2"/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79"/>
        <w:gridCol w:w="3398"/>
        <w:gridCol w:w="4100"/>
      </w:tblGrid>
      <w:tr w:rsidR="00420C13" w:rsidRPr="005F3AD8" w:rsidTr="005F3AD8">
        <w:tc>
          <w:tcPr>
            <w:tcW w:w="10078" w:type="dxa"/>
            <w:gridSpan w:val="3"/>
            <w:vAlign w:val="center"/>
          </w:tcPr>
          <w:p w:rsidR="00420C13" w:rsidRPr="005F3AD8" w:rsidRDefault="005F3AD8" w:rsidP="00F53F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b/>
                <w:bCs/>
                <w:szCs w:val="24"/>
              </w:rPr>
              <w:t>Центральный региона (Астраханская область и Республика Калмыкия)</w:t>
            </w:r>
          </w:p>
        </w:tc>
      </w:tr>
      <w:tr w:rsidR="002C0845" w:rsidRPr="005F3AD8" w:rsidTr="005F3AD8">
        <w:tc>
          <w:tcPr>
            <w:tcW w:w="2580" w:type="dxa"/>
          </w:tcPr>
          <w:p w:rsidR="002C0845" w:rsidRPr="005F3AD8" w:rsidRDefault="002C0845" w:rsidP="00F53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szCs w:val="24"/>
              </w:rPr>
              <w:t xml:space="preserve">Офисы 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г.</w:t>
            </w:r>
            <w:r w:rsidR="00725899" w:rsidRPr="005F3AD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5F3AD8">
              <w:rPr>
                <w:rFonts w:ascii="Times New Roman" w:hAnsi="Times New Roman" w:cs="Times New Roman"/>
                <w:szCs w:val="24"/>
              </w:rPr>
              <w:t>Астрахань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498" w:type="dxa"/>
            <w:gridSpan w:val="2"/>
          </w:tcPr>
          <w:p w:rsidR="002C0845" w:rsidRPr="005F3AD8" w:rsidRDefault="002C0845" w:rsidP="00F53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Астраханская область, г.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Астрахань, ул. Куйбышева, 62</w:t>
            </w:r>
          </w:p>
        </w:tc>
      </w:tr>
      <w:tr w:rsidR="002C0845" w:rsidRPr="005F3AD8" w:rsidTr="005F3AD8">
        <w:tc>
          <w:tcPr>
            <w:tcW w:w="2580" w:type="dxa"/>
          </w:tcPr>
          <w:p w:rsidR="002C0845" w:rsidRPr="005F3AD8" w:rsidRDefault="002C0845" w:rsidP="00F53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szCs w:val="24"/>
              </w:rPr>
              <w:t xml:space="preserve">Склад 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г.</w:t>
            </w:r>
            <w:r w:rsidR="00725899" w:rsidRPr="005F3AD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5F3AD8">
              <w:rPr>
                <w:rFonts w:ascii="Times New Roman" w:hAnsi="Times New Roman" w:cs="Times New Roman"/>
                <w:szCs w:val="24"/>
              </w:rPr>
              <w:t>Астрахань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498" w:type="dxa"/>
            <w:gridSpan w:val="2"/>
          </w:tcPr>
          <w:p w:rsidR="002C0845" w:rsidRPr="005F3AD8" w:rsidRDefault="002C0845" w:rsidP="00F53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Астраханская область, г.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Астрахань, ул. Магистральная, 1 лит А</w:t>
            </w:r>
          </w:p>
        </w:tc>
      </w:tr>
      <w:tr w:rsidR="002C0845" w:rsidRPr="005F3AD8" w:rsidTr="005F3AD8">
        <w:tc>
          <w:tcPr>
            <w:tcW w:w="2580" w:type="dxa"/>
          </w:tcPr>
          <w:p w:rsidR="002C0845" w:rsidRPr="005F3AD8" w:rsidRDefault="002C0845" w:rsidP="00F53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szCs w:val="24"/>
              </w:rPr>
              <w:t>Офис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 г.</w:t>
            </w:r>
            <w:r w:rsidR="00725899" w:rsidRPr="005F3AD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5F3AD8">
              <w:rPr>
                <w:rFonts w:ascii="Times New Roman" w:hAnsi="Times New Roman" w:cs="Times New Roman"/>
                <w:szCs w:val="24"/>
              </w:rPr>
              <w:t>Элиста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498" w:type="dxa"/>
            <w:gridSpan w:val="2"/>
          </w:tcPr>
          <w:p w:rsidR="002C0845" w:rsidRPr="005F3AD8" w:rsidRDefault="002C0845" w:rsidP="00F53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Республика Калмыкия, </w:t>
            </w:r>
            <w:proofErr w:type="spellStart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г.Элиста</w:t>
            </w:r>
            <w:proofErr w:type="spellEnd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, ул. Ленина, д. 255А, офис 608</w:t>
            </w:r>
          </w:p>
        </w:tc>
      </w:tr>
      <w:tr w:rsidR="002C0845" w:rsidRPr="005F3AD8" w:rsidTr="005F3AD8">
        <w:tc>
          <w:tcPr>
            <w:tcW w:w="2580" w:type="dxa"/>
          </w:tcPr>
          <w:p w:rsidR="002C0845" w:rsidRPr="005F3AD8" w:rsidRDefault="002C0845" w:rsidP="00F53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szCs w:val="24"/>
              </w:rPr>
              <w:t xml:space="preserve">НПС 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«</w:t>
            </w:r>
            <w:r w:rsidRPr="005F3AD8">
              <w:rPr>
                <w:rFonts w:ascii="Times New Roman" w:hAnsi="Times New Roman" w:cs="Times New Roman"/>
                <w:szCs w:val="24"/>
              </w:rPr>
              <w:t>Астраханская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3398" w:type="dxa"/>
          </w:tcPr>
          <w:p w:rsidR="002C0845" w:rsidRPr="005F3AD8" w:rsidRDefault="002C0845" w:rsidP="00F53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Астраханская область, Енотаевский район, НПС «Астраханская»</w:t>
            </w:r>
          </w:p>
        </w:tc>
        <w:tc>
          <w:tcPr>
            <w:tcW w:w="4100" w:type="dxa"/>
          </w:tcPr>
          <w:p w:rsidR="002C0845" w:rsidRPr="005F3AD8" w:rsidRDefault="002C0845" w:rsidP="00F5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578км МН КТК в границе </w:t>
            </w:r>
            <w:proofErr w:type="spellStart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СМО</w:t>
            </w:r>
            <w:proofErr w:type="spellEnd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 Средне-Волжский сельсовет</w:t>
            </w:r>
          </w:p>
          <w:p w:rsidR="002C0845" w:rsidRPr="005F3AD8" w:rsidRDefault="002C0845" w:rsidP="00F5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Ближайшие крупные населенные пункты с. Замьяны</w:t>
            </w:r>
          </w:p>
          <w:p w:rsidR="002C0845" w:rsidRPr="005F3AD8" w:rsidRDefault="002C0845" w:rsidP="00F53FE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Районный центр: с. Енотаевка</w:t>
            </w:r>
          </w:p>
        </w:tc>
      </w:tr>
      <w:tr w:rsidR="002C0845" w:rsidRPr="005F3AD8" w:rsidTr="005F3AD8">
        <w:tc>
          <w:tcPr>
            <w:tcW w:w="2580" w:type="dxa"/>
          </w:tcPr>
          <w:p w:rsidR="002C0845" w:rsidRPr="005F3AD8" w:rsidRDefault="002C0845" w:rsidP="00F53F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F3AD8">
              <w:rPr>
                <w:rFonts w:ascii="Times New Roman" w:hAnsi="Times New Roman" w:cs="Times New Roman"/>
                <w:szCs w:val="24"/>
              </w:rPr>
              <w:lastRenderedPageBreak/>
              <w:t xml:space="preserve">НПС 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«</w:t>
            </w:r>
            <w:r w:rsidRPr="005F3AD8">
              <w:rPr>
                <w:rFonts w:ascii="Times New Roman" w:hAnsi="Times New Roman" w:cs="Times New Roman"/>
                <w:szCs w:val="24"/>
              </w:rPr>
              <w:t>Комсомольская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3398" w:type="dxa"/>
          </w:tcPr>
          <w:p w:rsidR="002C0845" w:rsidRPr="005F3AD8" w:rsidRDefault="002C0845" w:rsidP="00F53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Республика Калмыкия, Черноземельский район, НПС «Комсомольская»</w:t>
            </w:r>
          </w:p>
        </w:tc>
        <w:tc>
          <w:tcPr>
            <w:tcW w:w="4100" w:type="dxa"/>
          </w:tcPr>
          <w:p w:rsidR="002C0845" w:rsidRPr="005F3AD8" w:rsidRDefault="002C0845" w:rsidP="00F5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Ближайшие населенные пункты </w:t>
            </w:r>
            <w:proofErr w:type="spellStart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п.Нарын</w:t>
            </w:r>
            <w:proofErr w:type="spellEnd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-Худук, </w:t>
            </w:r>
            <w:proofErr w:type="spellStart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п.Улан-Хол</w:t>
            </w:r>
            <w:proofErr w:type="spellEnd"/>
          </w:p>
          <w:p w:rsidR="002C0845" w:rsidRPr="005F3AD8" w:rsidRDefault="002C0845" w:rsidP="00F5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Районный центр: </w:t>
            </w:r>
            <w:proofErr w:type="spellStart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п.Комсомольский</w:t>
            </w:r>
            <w:proofErr w:type="spellEnd"/>
          </w:p>
        </w:tc>
      </w:tr>
      <w:tr w:rsidR="002C0845" w:rsidRPr="005F3AD8" w:rsidTr="005F3AD8">
        <w:tc>
          <w:tcPr>
            <w:tcW w:w="2580" w:type="dxa"/>
          </w:tcPr>
          <w:p w:rsidR="002C0845" w:rsidRPr="005F3AD8" w:rsidRDefault="002C0845" w:rsidP="00F53FE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5F3AD8">
              <w:rPr>
                <w:rFonts w:ascii="Times New Roman" w:hAnsi="Times New Roman" w:cs="Times New Roman"/>
                <w:szCs w:val="24"/>
              </w:rPr>
              <w:t>НПС-2 (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п.</w:t>
            </w:r>
            <w:r w:rsidR="002B5614" w:rsidRPr="005F3AD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Адык)</w:t>
            </w:r>
          </w:p>
        </w:tc>
        <w:tc>
          <w:tcPr>
            <w:tcW w:w="3398" w:type="dxa"/>
          </w:tcPr>
          <w:p w:rsidR="002C0845" w:rsidRPr="005F3AD8" w:rsidRDefault="002C0845" w:rsidP="00F53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Республика Калмыкия, Черноземельский район, НПС-2</w:t>
            </w:r>
          </w:p>
        </w:tc>
        <w:tc>
          <w:tcPr>
            <w:tcW w:w="4100" w:type="dxa"/>
          </w:tcPr>
          <w:p w:rsidR="002C0845" w:rsidRPr="005F3AD8" w:rsidRDefault="002C0845" w:rsidP="00F5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10,8 км на Сев-Запад от ориентира п.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Раздольный.</w:t>
            </w:r>
          </w:p>
          <w:p w:rsidR="002C0845" w:rsidRPr="005F3AD8" w:rsidRDefault="002C0845" w:rsidP="00F5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Ближайшие крупные населенные пункты п.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Адык</w:t>
            </w:r>
          </w:p>
          <w:p w:rsidR="002C0845" w:rsidRPr="005F3AD8" w:rsidRDefault="002C0845" w:rsidP="00F5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Районный центр: п.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Комсомольский</w:t>
            </w:r>
          </w:p>
        </w:tc>
      </w:tr>
      <w:tr w:rsidR="002C0845" w:rsidRPr="005F3AD8" w:rsidTr="005F3AD8">
        <w:tc>
          <w:tcPr>
            <w:tcW w:w="2580" w:type="dxa"/>
          </w:tcPr>
          <w:p w:rsidR="002C0845" w:rsidRPr="005F3AD8" w:rsidRDefault="002C0845" w:rsidP="00F53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5F3AD8">
              <w:rPr>
                <w:rFonts w:ascii="Times New Roman" w:hAnsi="Times New Roman" w:cs="Times New Roman"/>
                <w:szCs w:val="24"/>
              </w:rPr>
              <w:t>НПС-3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 (п.</w:t>
            </w:r>
            <w:r w:rsidR="002B5614" w:rsidRPr="005F3AD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Кевюды</w:t>
            </w:r>
            <w:proofErr w:type="spellEnd"/>
            <w:r w:rsidRPr="005F3AD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3398" w:type="dxa"/>
          </w:tcPr>
          <w:p w:rsidR="002C0845" w:rsidRPr="005F3AD8" w:rsidRDefault="002C0845" w:rsidP="00F53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Республика Калмыкия, </w:t>
            </w:r>
            <w:proofErr w:type="spellStart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Ики-Бурульский</w:t>
            </w:r>
            <w:proofErr w:type="spellEnd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 район, НПС-3</w:t>
            </w:r>
          </w:p>
        </w:tc>
        <w:tc>
          <w:tcPr>
            <w:tcW w:w="4100" w:type="dxa"/>
          </w:tcPr>
          <w:p w:rsidR="002C0845" w:rsidRPr="005F3AD8" w:rsidRDefault="002C0845" w:rsidP="00F5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Кевюдовское</w:t>
            </w:r>
            <w:proofErr w:type="spellEnd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СМО</w:t>
            </w:r>
            <w:proofErr w:type="spellEnd"/>
          </w:p>
          <w:p w:rsidR="002C0845" w:rsidRPr="005F3AD8" w:rsidRDefault="002C0845" w:rsidP="00F5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Ближайшие населенные пункты </w:t>
            </w:r>
            <w:proofErr w:type="spellStart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п.Кевюды</w:t>
            </w:r>
            <w:proofErr w:type="spellEnd"/>
          </w:p>
          <w:p w:rsidR="002C0845" w:rsidRPr="005F3AD8" w:rsidRDefault="002C0845" w:rsidP="00F53FE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Районный центр: п.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 </w:t>
            </w:r>
            <w:proofErr w:type="spellStart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Ики-Бурул</w:t>
            </w:r>
            <w:proofErr w:type="spellEnd"/>
          </w:p>
        </w:tc>
      </w:tr>
      <w:tr w:rsidR="002C0845" w:rsidRPr="005F3AD8" w:rsidTr="005F3AD8">
        <w:tc>
          <w:tcPr>
            <w:tcW w:w="2580" w:type="dxa"/>
          </w:tcPr>
          <w:p w:rsidR="002C0845" w:rsidRPr="005F3AD8" w:rsidRDefault="002C0845" w:rsidP="00F53F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F3AD8">
              <w:rPr>
                <w:rFonts w:ascii="Times New Roman" w:hAnsi="Times New Roman" w:cs="Times New Roman"/>
                <w:szCs w:val="24"/>
              </w:rPr>
              <w:t>А-НПС-4А (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п. Малый Арал)</w:t>
            </w:r>
          </w:p>
        </w:tc>
        <w:tc>
          <w:tcPr>
            <w:tcW w:w="3398" w:type="dxa"/>
          </w:tcPr>
          <w:p w:rsidR="002C0845" w:rsidRPr="005F3AD8" w:rsidRDefault="002C0845" w:rsidP="00F53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Астраханская область, Красноярский район, АНПС-4А</w:t>
            </w:r>
          </w:p>
        </w:tc>
        <w:tc>
          <w:tcPr>
            <w:tcW w:w="4100" w:type="dxa"/>
          </w:tcPr>
          <w:p w:rsidR="002C0845" w:rsidRPr="005F3AD8" w:rsidRDefault="002C0845" w:rsidP="00F5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По землям МО </w:t>
            </w:r>
            <w:proofErr w:type="spellStart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Ахтубинский</w:t>
            </w:r>
            <w:proofErr w:type="spellEnd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Байбекский</w:t>
            </w:r>
            <w:proofErr w:type="spellEnd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, Степновский сельсоветы,</w:t>
            </w:r>
          </w:p>
          <w:p w:rsidR="002C0845" w:rsidRPr="005F3AD8" w:rsidRDefault="002C0845" w:rsidP="00F5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Ближайшие крупные населенные пункты: п. Малый Арал</w:t>
            </w:r>
          </w:p>
          <w:p w:rsidR="002C0845" w:rsidRPr="005F3AD8" w:rsidRDefault="002C0845" w:rsidP="00F5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Районный центр: с. Красный Яр</w:t>
            </w:r>
          </w:p>
        </w:tc>
      </w:tr>
      <w:tr w:rsidR="002C0845" w:rsidRPr="005F3AD8" w:rsidTr="005F3AD8">
        <w:tc>
          <w:tcPr>
            <w:tcW w:w="2580" w:type="dxa"/>
          </w:tcPr>
          <w:p w:rsidR="002C0845" w:rsidRPr="005F3AD8" w:rsidRDefault="002C0845" w:rsidP="00F53F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F3AD8">
              <w:rPr>
                <w:rFonts w:ascii="Times New Roman" w:hAnsi="Times New Roman" w:cs="Times New Roman"/>
                <w:szCs w:val="24"/>
              </w:rPr>
              <w:t>А-НПС-5А</w:t>
            </w:r>
          </w:p>
        </w:tc>
        <w:tc>
          <w:tcPr>
            <w:tcW w:w="3398" w:type="dxa"/>
          </w:tcPr>
          <w:p w:rsidR="002C0845" w:rsidRPr="005F3AD8" w:rsidRDefault="002C0845" w:rsidP="00F53F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Астраханская область, Наримановский район, АНПС-5А</w:t>
            </w:r>
          </w:p>
        </w:tc>
        <w:tc>
          <w:tcPr>
            <w:tcW w:w="4100" w:type="dxa"/>
          </w:tcPr>
          <w:p w:rsidR="002C0845" w:rsidRPr="005F3AD8" w:rsidRDefault="002C0845" w:rsidP="00F5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км Юго-Восточнее от п.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 </w:t>
            </w:r>
            <w:proofErr w:type="spellStart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Сайгачный</w:t>
            </w:r>
            <w:proofErr w:type="spellEnd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, 10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км Севернее </w:t>
            </w:r>
            <w:proofErr w:type="spellStart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п.Алга</w:t>
            </w:r>
            <w:proofErr w:type="spellEnd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2C0845" w:rsidRPr="005F3AD8" w:rsidRDefault="002C0845" w:rsidP="00F5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Ближайшие крупные населенные пункты </w:t>
            </w:r>
            <w:proofErr w:type="spellStart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п.Прикаспийский</w:t>
            </w:r>
            <w:proofErr w:type="spellEnd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с.Хулхута</w:t>
            </w:r>
            <w:proofErr w:type="spellEnd"/>
          </w:p>
          <w:p w:rsidR="002C0845" w:rsidRPr="005F3AD8" w:rsidRDefault="002C0845" w:rsidP="00F53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 xml:space="preserve">Районный центр: </w:t>
            </w:r>
            <w:proofErr w:type="spellStart"/>
            <w:r w:rsidRPr="005F3AD8">
              <w:rPr>
                <w:rFonts w:ascii="Times New Roman" w:hAnsi="Times New Roman" w:cs="Times New Roman"/>
                <w:color w:val="000000"/>
                <w:szCs w:val="24"/>
              </w:rPr>
              <w:t>г.Нариманов</w:t>
            </w:r>
            <w:proofErr w:type="spellEnd"/>
          </w:p>
        </w:tc>
      </w:tr>
    </w:tbl>
    <w:p w:rsidR="00A17986" w:rsidRDefault="00A17986" w:rsidP="00F53FE7">
      <w:pPr>
        <w:pStyle w:val="1"/>
      </w:pPr>
      <w:bookmarkStart w:id="3" w:name="_Toc185582745"/>
      <w:r w:rsidRPr="00A17986">
        <w:t>Виды оказываемых услуг</w:t>
      </w:r>
      <w:bookmarkEnd w:id="3"/>
    </w:p>
    <w:p w:rsidR="00A17986" w:rsidRPr="00A17986" w:rsidRDefault="00A17986" w:rsidP="0042758E">
      <w:pPr>
        <w:pStyle w:val="af7"/>
      </w:pPr>
      <w:r w:rsidRPr="00A17986">
        <w:t xml:space="preserve">В рамках </w:t>
      </w:r>
      <w:r w:rsidR="0027144C">
        <w:t>проводимого тендера</w:t>
      </w:r>
      <w:r w:rsidRPr="00A17986">
        <w:t xml:space="preserve"> в соответствии с настоящим техническим заданием Исполнител</w:t>
      </w:r>
      <w:r w:rsidR="0027144C">
        <w:t>ю</w:t>
      </w:r>
      <w:r w:rsidRPr="00A17986">
        <w:t xml:space="preserve"> </w:t>
      </w:r>
      <w:r w:rsidR="0027144C">
        <w:t xml:space="preserve">предлагается обеспечить </w:t>
      </w:r>
      <w:r w:rsidRPr="00A17986">
        <w:t>оказ</w:t>
      </w:r>
      <w:r w:rsidR="0027144C">
        <w:t>ание следующих</w:t>
      </w:r>
      <w:r w:rsidRPr="00A17986">
        <w:t xml:space="preserve"> услуг:</w:t>
      </w:r>
    </w:p>
    <w:p w:rsidR="00DD1B22" w:rsidRDefault="00EF1AB1" w:rsidP="0042758E">
      <w:pPr>
        <w:pStyle w:val="a7"/>
        <w:numPr>
          <w:ilvl w:val="0"/>
          <w:numId w:val="5"/>
        </w:numPr>
        <w:tabs>
          <w:tab w:val="left" w:pos="567"/>
        </w:tabs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r w:rsidR="00DD1B22" w:rsidRPr="00A17986">
        <w:rPr>
          <w:rFonts w:ascii="Times New Roman" w:hAnsi="Times New Roman" w:cs="Times New Roman"/>
          <w:sz w:val="24"/>
          <w:szCs w:val="28"/>
        </w:rPr>
        <w:t>арантийный</w:t>
      </w:r>
      <w:r w:rsidR="003D3141">
        <w:rPr>
          <w:rFonts w:ascii="Times New Roman" w:hAnsi="Times New Roman" w:cs="Times New Roman"/>
          <w:sz w:val="24"/>
          <w:szCs w:val="28"/>
        </w:rPr>
        <w:t>,</w:t>
      </w:r>
      <w:r w:rsidR="00DD1B22" w:rsidRPr="00A17986">
        <w:rPr>
          <w:rFonts w:ascii="Times New Roman" w:hAnsi="Times New Roman" w:cs="Times New Roman"/>
          <w:sz w:val="24"/>
          <w:szCs w:val="28"/>
        </w:rPr>
        <w:t xml:space="preserve"> пост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D1B22" w:rsidRPr="00A17986">
        <w:rPr>
          <w:rFonts w:ascii="Times New Roman" w:hAnsi="Times New Roman" w:cs="Times New Roman"/>
          <w:sz w:val="24"/>
          <w:szCs w:val="28"/>
        </w:rPr>
        <w:t xml:space="preserve">гарантийный </w:t>
      </w:r>
      <w:r w:rsidR="003D3141">
        <w:rPr>
          <w:rFonts w:ascii="Times New Roman" w:hAnsi="Times New Roman" w:cs="Times New Roman"/>
          <w:sz w:val="24"/>
          <w:szCs w:val="28"/>
        </w:rPr>
        <w:t xml:space="preserve">и не гарантийный </w:t>
      </w:r>
      <w:r w:rsidR="000F37DD">
        <w:rPr>
          <w:rFonts w:ascii="Times New Roman" w:hAnsi="Times New Roman" w:cs="Times New Roman"/>
          <w:sz w:val="24"/>
          <w:szCs w:val="28"/>
        </w:rPr>
        <w:t>ремонт Оборудования.</w:t>
      </w:r>
    </w:p>
    <w:p w:rsidR="00DD1B22" w:rsidRDefault="00DD1B22" w:rsidP="0042758E">
      <w:pPr>
        <w:pStyle w:val="a7"/>
        <w:numPr>
          <w:ilvl w:val="0"/>
          <w:numId w:val="5"/>
        </w:numPr>
        <w:tabs>
          <w:tab w:val="left" w:pos="567"/>
        </w:tabs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</w:t>
      </w:r>
      <w:r w:rsidRPr="00A17986">
        <w:rPr>
          <w:rFonts w:ascii="Times New Roman" w:hAnsi="Times New Roman" w:cs="Times New Roman"/>
          <w:sz w:val="24"/>
          <w:szCs w:val="28"/>
        </w:rPr>
        <w:t>ехническое и сервисное обслуживание (проведение диагностических и профилактических работ - проверка состояния; чистка роликов и замена при необходимости; общая чистка узлов; планирование замены основных блоков и элементов</w:t>
      </w:r>
      <w:r>
        <w:rPr>
          <w:rFonts w:ascii="Times New Roman" w:hAnsi="Times New Roman" w:cs="Times New Roman"/>
          <w:sz w:val="24"/>
          <w:szCs w:val="28"/>
        </w:rPr>
        <w:t xml:space="preserve">, протирка и чистка поверхностей внутреннего пространства </w:t>
      </w:r>
      <w:r w:rsidR="00460688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борудования от тонера, пыли, смазки, и иных загрязнений</w:t>
      </w:r>
      <w:r w:rsidRPr="00A17986">
        <w:rPr>
          <w:rFonts w:ascii="Times New Roman" w:hAnsi="Times New Roman" w:cs="Times New Roman"/>
          <w:sz w:val="24"/>
          <w:szCs w:val="28"/>
        </w:rPr>
        <w:t xml:space="preserve"> и др. регламентные работы) </w:t>
      </w:r>
      <w:r w:rsidR="00460688">
        <w:rPr>
          <w:rFonts w:ascii="Times New Roman" w:hAnsi="Times New Roman" w:cs="Times New Roman"/>
          <w:sz w:val="24"/>
          <w:szCs w:val="28"/>
        </w:rPr>
        <w:t>О</w:t>
      </w:r>
      <w:r w:rsidRPr="00A17986">
        <w:rPr>
          <w:rFonts w:ascii="Times New Roman" w:hAnsi="Times New Roman" w:cs="Times New Roman"/>
          <w:sz w:val="24"/>
          <w:szCs w:val="28"/>
        </w:rPr>
        <w:t xml:space="preserve">борудования, в соответствии с эксплуатационной документацией, требованиями, регламентами и рекомендациями производителя </w:t>
      </w:r>
      <w:r w:rsidR="00460688">
        <w:rPr>
          <w:rFonts w:ascii="Times New Roman" w:hAnsi="Times New Roman" w:cs="Times New Roman"/>
          <w:sz w:val="24"/>
          <w:szCs w:val="28"/>
        </w:rPr>
        <w:t>О</w:t>
      </w:r>
      <w:r w:rsidRPr="00A17986">
        <w:rPr>
          <w:rFonts w:ascii="Times New Roman" w:hAnsi="Times New Roman" w:cs="Times New Roman"/>
          <w:sz w:val="24"/>
          <w:szCs w:val="28"/>
        </w:rPr>
        <w:t xml:space="preserve">борудования, а так же внутренними регламентами </w:t>
      </w:r>
      <w:r w:rsidR="00095351">
        <w:rPr>
          <w:rFonts w:ascii="Times New Roman" w:hAnsi="Times New Roman" w:cs="Times New Roman"/>
          <w:sz w:val="24"/>
          <w:szCs w:val="28"/>
        </w:rPr>
        <w:t>АО «</w:t>
      </w:r>
      <w:r w:rsidRPr="00A17986">
        <w:rPr>
          <w:rFonts w:ascii="Times New Roman" w:hAnsi="Times New Roman" w:cs="Times New Roman"/>
          <w:sz w:val="24"/>
          <w:szCs w:val="28"/>
        </w:rPr>
        <w:t>КТК-Р</w:t>
      </w:r>
      <w:r w:rsidR="00095351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>. Данное</w:t>
      </w:r>
      <w:r w:rsidRPr="00A17986">
        <w:rPr>
          <w:rFonts w:ascii="Times New Roman" w:hAnsi="Times New Roman" w:cs="Times New Roman"/>
          <w:sz w:val="24"/>
          <w:szCs w:val="28"/>
        </w:rPr>
        <w:t xml:space="preserve"> обслуживание</w:t>
      </w:r>
      <w:r>
        <w:rPr>
          <w:rFonts w:ascii="Times New Roman" w:hAnsi="Times New Roman" w:cs="Times New Roman"/>
          <w:sz w:val="24"/>
          <w:szCs w:val="28"/>
        </w:rPr>
        <w:t xml:space="preserve"> проводится по отдельным заявкам, формируемым в рамках договора, при достижении </w:t>
      </w:r>
      <w:r w:rsidR="00460688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борудованием определенного, указанного в системе</w:t>
      </w:r>
      <w:r w:rsidR="003D3141">
        <w:rPr>
          <w:rFonts w:ascii="Times New Roman" w:hAnsi="Times New Roman" w:cs="Times New Roman"/>
          <w:sz w:val="24"/>
          <w:szCs w:val="28"/>
        </w:rPr>
        <w:t xml:space="preserve"> </w:t>
      </w:r>
      <w:r w:rsidR="00460688">
        <w:rPr>
          <w:rFonts w:ascii="Times New Roman" w:hAnsi="Times New Roman" w:cs="Times New Roman"/>
          <w:sz w:val="24"/>
          <w:szCs w:val="28"/>
        </w:rPr>
        <w:t>АО</w:t>
      </w:r>
      <w:r w:rsidR="00460688" w:rsidRPr="005277E2">
        <w:rPr>
          <w:rFonts w:ascii="Times New Roman" w:hAnsi="Times New Roman" w:cs="Times New Roman"/>
          <w:sz w:val="24"/>
          <w:szCs w:val="28"/>
        </w:rPr>
        <w:t xml:space="preserve"> </w:t>
      </w:r>
      <w:r w:rsidR="00460688">
        <w:rPr>
          <w:rFonts w:ascii="Times New Roman" w:hAnsi="Times New Roman" w:cs="Times New Roman"/>
          <w:sz w:val="24"/>
          <w:szCs w:val="28"/>
        </w:rPr>
        <w:t>«</w:t>
      </w:r>
      <w:r w:rsidR="00460688" w:rsidRPr="005277E2">
        <w:rPr>
          <w:rFonts w:ascii="Times New Roman" w:hAnsi="Times New Roman" w:cs="Times New Roman"/>
          <w:sz w:val="24"/>
          <w:szCs w:val="28"/>
        </w:rPr>
        <w:t>КТК-Р</w:t>
      </w:r>
      <w:r w:rsidR="00460688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>, пробега. Значения пробегов, при которых проводится обслуживание, и список оборудования, для которого определяется данный тип обслуживания, определяется от</w:t>
      </w:r>
      <w:r w:rsidR="000F37DD">
        <w:rPr>
          <w:rFonts w:ascii="Times New Roman" w:hAnsi="Times New Roman" w:cs="Times New Roman"/>
          <w:sz w:val="24"/>
          <w:szCs w:val="28"/>
        </w:rPr>
        <w:t>дельно.</w:t>
      </w:r>
    </w:p>
    <w:p w:rsidR="00D9047B" w:rsidRPr="00AD15A4" w:rsidRDefault="00D9047B" w:rsidP="0042758E">
      <w:pPr>
        <w:pStyle w:val="a7"/>
        <w:numPr>
          <w:ilvl w:val="0"/>
          <w:numId w:val="5"/>
        </w:numPr>
        <w:tabs>
          <w:tab w:val="left" w:pos="567"/>
        </w:tabs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Ремонт (</w:t>
      </w:r>
      <w:r w:rsidR="00563F10" w:rsidRPr="00A17986">
        <w:rPr>
          <w:rFonts w:ascii="Times New Roman" w:hAnsi="Times New Roman" w:cs="Times New Roman"/>
          <w:sz w:val="24"/>
          <w:szCs w:val="28"/>
        </w:rPr>
        <w:t>проведение диагностических</w:t>
      </w:r>
      <w:r w:rsidR="00563F10">
        <w:rPr>
          <w:rFonts w:ascii="Times New Roman" w:hAnsi="Times New Roman" w:cs="Times New Roman"/>
          <w:sz w:val="24"/>
          <w:szCs w:val="28"/>
        </w:rPr>
        <w:t xml:space="preserve"> работ </w:t>
      </w:r>
      <w:r w:rsidR="00563F10" w:rsidRPr="0042758E">
        <w:rPr>
          <w:rFonts w:ascii="Times New Roman" w:hAnsi="Times New Roman" w:cs="Times New Roman"/>
          <w:sz w:val="24"/>
          <w:szCs w:val="28"/>
        </w:rPr>
        <w:t>и восстановление работоспособности</w:t>
      </w:r>
      <w:r w:rsidR="00563F10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блочный ремонт: замена корпусных деталей, замена электронного или механического блока устройства и компонентный ремонт: замена элементов электронного или механического узла устр</w:t>
      </w:r>
      <w:r w:rsidR="00F56C14">
        <w:rPr>
          <w:rFonts w:ascii="Times New Roman" w:hAnsi="Times New Roman" w:cs="Times New Roman"/>
          <w:sz w:val="24"/>
          <w:szCs w:val="28"/>
        </w:rPr>
        <w:t>ойств) Оборудования, указанного</w:t>
      </w:r>
      <w:r>
        <w:rPr>
          <w:rFonts w:ascii="Times New Roman" w:hAnsi="Times New Roman" w:cs="Times New Roman"/>
          <w:sz w:val="24"/>
          <w:szCs w:val="28"/>
        </w:rPr>
        <w:t xml:space="preserve"> в Приложении 1</w:t>
      </w:r>
      <w:r w:rsidR="00714CDF">
        <w:rPr>
          <w:rFonts w:ascii="Times New Roman" w:hAnsi="Times New Roman" w:cs="Times New Roman"/>
          <w:sz w:val="24"/>
          <w:szCs w:val="28"/>
        </w:rPr>
        <w:t>. Ремонт проводится по отдельным заявкам, формируемым в рамках договора</w:t>
      </w:r>
      <w:r w:rsidR="000F37DD">
        <w:rPr>
          <w:rFonts w:ascii="Times New Roman" w:hAnsi="Times New Roman" w:cs="Times New Roman"/>
          <w:sz w:val="24"/>
          <w:szCs w:val="28"/>
        </w:rPr>
        <w:t>.</w:t>
      </w:r>
    </w:p>
    <w:p w:rsidR="00AD15A4" w:rsidRPr="006270A5" w:rsidRDefault="00AD15A4" w:rsidP="0042758E">
      <w:pPr>
        <w:pStyle w:val="a7"/>
        <w:numPr>
          <w:ilvl w:val="0"/>
          <w:numId w:val="5"/>
        </w:numPr>
        <w:tabs>
          <w:tab w:val="left" w:pos="567"/>
        </w:tabs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270A5">
        <w:rPr>
          <w:rFonts w:ascii="Times New Roman" w:hAnsi="Times New Roman" w:cs="Times New Roman"/>
          <w:sz w:val="24"/>
          <w:szCs w:val="28"/>
        </w:rPr>
        <w:t xml:space="preserve">Формирование запаса запчастей для типовых </w:t>
      </w:r>
      <w:r w:rsidR="0027144C">
        <w:rPr>
          <w:rFonts w:ascii="Times New Roman" w:hAnsi="Times New Roman" w:cs="Times New Roman"/>
          <w:sz w:val="24"/>
          <w:szCs w:val="28"/>
        </w:rPr>
        <w:t xml:space="preserve">моделей </w:t>
      </w:r>
      <w:r w:rsidRPr="006270A5">
        <w:rPr>
          <w:rFonts w:ascii="Times New Roman" w:hAnsi="Times New Roman" w:cs="Times New Roman"/>
          <w:sz w:val="24"/>
          <w:szCs w:val="28"/>
        </w:rPr>
        <w:t xml:space="preserve">принтеров по согласованию с представителем </w:t>
      </w:r>
      <w:r w:rsidR="00460688">
        <w:rPr>
          <w:rFonts w:ascii="Times New Roman" w:hAnsi="Times New Roman" w:cs="Times New Roman"/>
          <w:sz w:val="24"/>
          <w:szCs w:val="28"/>
        </w:rPr>
        <w:t>АО</w:t>
      </w:r>
      <w:r w:rsidR="00460688" w:rsidRPr="005277E2">
        <w:rPr>
          <w:rFonts w:ascii="Times New Roman" w:hAnsi="Times New Roman" w:cs="Times New Roman"/>
          <w:sz w:val="24"/>
          <w:szCs w:val="28"/>
        </w:rPr>
        <w:t xml:space="preserve"> </w:t>
      </w:r>
      <w:r w:rsidR="00460688">
        <w:rPr>
          <w:rFonts w:ascii="Times New Roman" w:hAnsi="Times New Roman" w:cs="Times New Roman"/>
          <w:sz w:val="24"/>
          <w:szCs w:val="28"/>
        </w:rPr>
        <w:t>«</w:t>
      </w:r>
      <w:r w:rsidR="00460688" w:rsidRPr="005277E2">
        <w:rPr>
          <w:rFonts w:ascii="Times New Roman" w:hAnsi="Times New Roman" w:cs="Times New Roman"/>
          <w:sz w:val="24"/>
          <w:szCs w:val="28"/>
        </w:rPr>
        <w:t>КТК-Р</w:t>
      </w:r>
      <w:r w:rsidR="00460688">
        <w:rPr>
          <w:rFonts w:ascii="Times New Roman" w:hAnsi="Times New Roman" w:cs="Times New Roman"/>
          <w:sz w:val="24"/>
          <w:szCs w:val="28"/>
        </w:rPr>
        <w:t>»</w:t>
      </w:r>
      <w:r w:rsidR="000F37DD">
        <w:rPr>
          <w:rFonts w:ascii="Times New Roman" w:hAnsi="Times New Roman" w:cs="Times New Roman"/>
          <w:sz w:val="24"/>
          <w:szCs w:val="28"/>
        </w:rPr>
        <w:t>.</w:t>
      </w:r>
    </w:p>
    <w:p w:rsidR="00076EF3" w:rsidRPr="006270A5" w:rsidRDefault="0064219D" w:rsidP="0042758E">
      <w:pPr>
        <w:pStyle w:val="a7"/>
        <w:numPr>
          <w:ilvl w:val="0"/>
          <w:numId w:val="5"/>
        </w:numPr>
        <w:tabs>
          <w:tab w:val="left" w:pos="567"/>
        </w:tabs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270A5">
        <w:rPr>
          <w:rFonts w:ascii="Times New Roman" w:hAnsi="Times New Roman" w:cs="Times New Roman"/>
          <w:sz w:val="24"/>
          <w:szCs w:val="28"/>
        </w:rPr>
        <w:t>Предоставлять у</w:t>
      </w:r>
      <w:r w:rsidR="00076EF3" w:rsidRPr="006270A5">
        <w:rPr>
          <w:rFonts w:ascii="Times New Roman" w:hAnsi="Times New Roman" w:cs="Times New Roman"/>
          <w:sz w:val="24"/>
          <w:szCs w:val="28"/>
        </w:rPr>
        <w:t>слуги, предусмотренные сервис</w:t>
      </w:r>
      <w:r w:rsidR="000F37DD">
        <w:rPr>
          <w:rFonts w:ascii="Times New Roman" w:hAnsi="Times New Roman" w:cs="Times New Roman"/>
          <w:sz w:val="24"/>
          <w:szCs w:val="28"/>
        </w:rPr>
        <w:t>ными и гарантийными контрактами.</w:t>
      </w:r>
    </w:p>
    <w:p w:rsidR="00A17986" w:rsidRDefault="00A17986" w:rsidP="0042758E">
      <w:pPr>
        <w:pStyle w:val="a7"/>
        <w:numPr>
          <w:ilvl w:val="0"/>
          <w:numId w:val="5"/>
        </w:numPr>
        <w:tabs>
          <w:tab w:val="left" w:pos="567"/>
        </w:tabs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17986">
        <w:rPr>
          <w:rFonts w:ascii="Times New Roman" w:hAnsi="Times New Roman" w:cs="Times New Roman"/>
          <w:sz w:val="24"/>
          <w:szCs w:val="28"/>
        </w:rPr>
        <w:t>Подготовка зак</w:t>
      </w:r>
      <w:r w:rsidR="00460688">
        <w:rPr>
          <w:rFonts w:ascii="Times New Roman" w:hAnsi="Times New Roman" w:cs="Times New Roman"/>
          <w:sz w:val="24"/>
          <w:szCs w:val="28"/>
        </w:rPr>
        <w:t>лючений о необходимости замены О</w:t>
      </w:r>
      <w:r w:rsidRPr="00A17986">
        <w:rPr>
          <w:rFonts w:ascii="Times New Roman" w:hAnsi="Times New Roman" w:cs="Times New Roman"/>
          <w:sz w:val="24"/>
          <w:szCs w:val="28"/>
        </w:rPr>
        <w:t xml:space="preserve">борудования </w:t>
      </w:r>
      <w:r w:rsidR="00460688">
        <w:rPr>
          <w:rFonts w:ascii="Times New Roman" w:hAnsi="Times New Roman" w:cs="Times New Roman"/>
          <w:sz w:val="24"/>
          <w:szCs w:val="28"/>
        </w:rPr>
        <w:t>АО</w:t>
      </w:r>
      <w:r w:rsidR="00460688" w:rsidRPr="005277E2">
        <w:rPr>
          <w:rFonts w:ascii="Times New Roman" w:hAnsi="Times New Roman" w:cs="Times New Roman"/>
          <w:sz w:val="24"/>
          <w:szCs w:val="28"/>
        </w:rPr>
        <w:t xml:space="preserve"> </w:t>
      </w:r>
      <w:r w:rsidR="00460688">
        <w:rPr>
          <w:rFonts w:ascii="Times New Roman" w:hAnsi="Times New Roman" w:cs="Times New Roman"/>
          <w:sz w:val="24"/>
          <w:szCs w:val="28"/>
        </w:rPr>
        <w:t>«</w:t>
      </w:r>
      <w:r w:rsidR="00460688" w:rsidRPr="005277E2">
        <w:rPr>
          <w:rFonts w:ascii="Times New Roman" w:hAnsi="Times New Roman" w:cs="Times New Roman"/>
          <w:sz w:val="24"/>
          <w:szCs w:val="28"/>
        </w:rPr>
        <w:t>КТК-Р</w:t>
      </w:r>
      <w:r w:rsidR="00460688">
        <w:rPr>
          <w:rFonts w:ascii="Times New Roman" w:hAnsi="Times New Roman" w:cs="Times New Roman"/>
          <w:sz w:val="24"/>
          <w:szCs w:val="28"/>
        </w:rPr>
        <w:t>»</w:t>
      </w:r>
      <w:r w:rsidRPr="00A17986">
        <w:rPr>
          <w:rFonts w:ascii="Times New Roman" w:hAnsi="Times New Roman" w:cs="Times New Roman"/>
          <w:sz w:val="24"/>
          <w:szCs w:val="28"/>
        </w:rPr>
        <w:t>, выработавшего свой ресурс и не подл</w:t>
      </w:r>
      <w:r w:rsidR="000F37DD">
        <w:rPr>
          <w:rFonts w:ascii="Times New Roman" w:hAnsi="Times New Roman" w:cs="Times New Roman"/>
          <w:sz w:val="24"/>
          <w:szCs w:val="28"/>
        </w:rPr>
        <w:t>ежащего дальнейшей эксплуатации.</w:t>
      </w:r>
    </w:p>
    <w:p w:rsidR="00A17986" w:rsidRDefault="00A17986" w:rsidP="0042758E">
      <w:pPr>
        <w:pStyle w:val="a7"/>
        <w:numPr>
          <w:ilvl w:val="0"/>
          <w:numId w:val="5"/>
        </w:numPr>
        <w:tabs>
          <w:tab w:val="left" w:pos="567"/>
        </w:tabs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17986">
        <w:rPr>
          <w:rFonts w:ascii="Times New Roman" w:hAnsi="Times New Roman" w:cs="Times New Roman"/>
          <w:sz w:val="24"/>
          <w:szCs w:val="28"/>
        </w:rPr>
        <w:t xml:space="preserve">Поставку и </w:t>
      </w:r>
      <w:r w:rsidRPr="006270A5">
        <w:rPr>
          <w:rFonts w:ascii="Times New Roman" w:hAnsi="Times New Roman" w:cs="Times New Roman"/>
          <w:sz w:val="24"/>
          <w:szCs w:val="28"/>
        </w:rPr>
        <w:t>замену оригинальных</w:t>
      </w:r>
      <w:r w:rsidRPr="00A17986">
        <w:rPr>
          <w:rFonts w:ascii="Times New Roman" w:hAnsi="Times New Roman" w:cs="Times New Roman"/>
          <w:sz w:val="24"/>
          <w:szCs w:val="28"/>
        </w:rPr>
        <w:t xml:space="preserve"> запчастей и ремонтных наборов, расходных материалов для Оборудования при поломке или выработке</w:t>
      </w:r>
      <w:r w:rsidR="00D25BE4">
        <w:rPr>
          <w:rFonts w:ascii="Times New Roman" w:hAnsi="Times New Roman" w:cs="Times New Roman"/>
          <w:sz w:val="24"/>
          <w:szCs w:val="28"/>
        </w:rPr>
        <w:t>,</w:t>
      </w:r>
      <w:r w:rsidRPr="00A17986">
        <w:rPr>
          <w:rFonts w:ascii="Times New Roman" w:hAnsi="Times New Roman" w:cs="Times New Roman"/>
          <w:sz w:val="24"/>
          <w:szCs w:val="28"/>
        </w:rPr>
        <w:t xml:space="preserve"> оговоренного производителем оборудования</w:t>
      </w:r>
      <w:r w:rsidR="003D3141">
        <w:rPr>
          <w:rFonts w:ascii="Times New Roman" w:hAnsi="Times New Roman" w:cs="Times New Roman"/>
          <w:sz w:val="24"/>
          <w:szCs w:val="28"/>
        </w:rPr>
        <w:t>,</w:t>
      </w:r>
      <w:r w:rsidRPr="00A17986">
        <w:rPr>
          <w:rFonts w:ascii="Times New Roman" w:hAnsi="Times New Roman" w:cs="Times New Roman"/>
          <w:sz w:val="24"/>
          <w:szCs w:val="28"/>
        </w:rPr>
        <w:t xml:space="preserve"> ресурса (диагностика неисправности; устранение на месте, если возможно; заказ запчасти или </w:t>
      </w:r>
      <w:r w:rsidRPr="00A17986">
        <w:rPr>
          <w:rFonts w:ascii="Times New Roman" w:hAnsi="Times New Roman" w:cs="Times New Roman"/>
          <w:sz w:val="24"/>
          <w:szCs w:val="28"/>
        </w:rPr>
        <w:lastRenderedPageBreak/>
        <w:t>неисправного узла при отсутствии в запасе у Исполнителя; замена з</w:t>
      </w:r>
      <w:r w:rsidR="000F37DD">
        <w:rPr>
          <w:rFonts w:ascii="Times New Roman" w:hAnsi="Times New Roman" w:cs="Times New Roman"/>
          <w:sz w:val="24"/>
          <w:szCs w:val="28"/>
        </w:rPr>
        <w:t>апчасти или неисправного узла).</w:t>
      </w:r>
    </w:p>
    <w:p w:rsidR="00D878CB" w:rsidRPr="00EF1AB1" w:rsidRDefault="00D878CB" w:rsidP="0042758E">
      <w:pPr>
        <w:pStyle w:val="a7"/>
        <w:numPr>
          <w:ilvl w:val="0"/>
          <w:numId w:val="5"/>
        </w:numPr>
        <w:tabs>
          <w:tab w:val="left" w:pos="567"/>
        </w:tabs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EF1AB1">
        <w:rPr>
          <w:rFonts w:ascii="Times New Roman" w:hAnsi="Times New Roman" w:cs="Times New Roman"/>
          <w:sz w:val="24"/>
          <w:szCs w:val="28"/>
        </w:rPr>
        <w:t xml:space="preserve">Поставку при срочной необходимости оригинальных картриджей, печатающих головок либо их аналогов, по ценам, указанных на официальных </w:t>
      </w:r>
      <w:r w:rsidR="00F56C14" w:rsidRPr="00460688">
        <w:rPr>
          <w:rFonts w:ascii="Times New Roman" w:hAnsi="Times New Roman" w:cs="Times New Roman"/>
          <w:sz w:val="24"/>
          <w:szCs w:val="28"/>
        </w:rPr>
        <w:t>Интернет-ресурсах</w:t>
      </w:r>
      <w:r w:rsidR="00460688">
        <w:rPr>
          <w:rFonts w:ascii="Times New Roman" w:hAnsi="Times New Roman" w:cs="Times New Roman"/>
          <w:sz w:val="24"/>
          <w:szCs w:val="28"/>
        </w:rPr>
        <w:t xml:space="preserve"> и/или прайс-листах</w:t>
      </w:r>
      <w:r w:rsidRPr="00EF1AB1">
        <w:rPr>
          <w:rFonts w:ascii="Times New Roman" w:hAnsi="Times New Roman" w:cs="Times New Roman"/>
          <w:sz w:val="24"/>
          <w:szCs w:val="28"/>
        </w:rPr>
        <w:t xml:space="preserve"> Исполнителя.</w:t>
      </w:r>
    </w:p>
    <w:p w:rsidR="00B973BC" w:rsidRPr="0042758E" w:rsidRDefault="000F37DD" w:rsidP="0042758E">
      <w:pPr>
        <w:pStyle w:val="a7"/>
        <w:numPr>
          <w:ilvl w:val="0"/>
          <w:numId w:val="5"/>
        </w:numPr>
        <w:tabs>
          <w:tab w:val="left" w:pos="567"/>
        </w:tabs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="00B973BC" w:rsidRPr="00EF1AB1">
        <w:rPr>
          <w:rFonts w:ascii="Times New Roman" w:hAnsi="Times New Roman" w:cs="Times New Roman"/>
          <w:sz w:val="24"/>
          <w:szCs w:val="28"/>
        </w:rPr>
        <w:t xml:space="preserve">слуги по заправке картриджей </w:t>
      </w:r>
      <w:r w:rsidR="00F52B2B" w:rsidRPr="00EF1AB1">
        <w:rPr>
          <w:rFonts w:ascii="Times New Roman" w:hAnsi="Times New Roman" w:cs="Times New Roman"/>
          <w:sz w:val="24"/>
          <w:szCs w:val="28"/>
        </w:rPr>
        <w:t xml:space="preserve">для </w:t>
      </w:r>
      <w:r w:rsidR="002C1160" w:rsidRPr="00EF1AB1">
        <w:rPr>
          <w:rFonts w:ascii="Times New Roman" w:hAnsi="Times New Roman" w:cs="Times New Roman"/>
          <w:sz w:val="24"/>
          <w:szCs w:val="28"/>
        </w:rPr>
        <w:t>принтеров и МФУ,</w:t>
      </w:r>
      <w:r w:rsidR="00B973BC" w:rsidRPr="00EF1AB1">
        <w:rPr>
          <w:rFonts w:ascii="Times New Roman" w:hAnsi="Times New Roman" w:cs="Times New Roman"/>
          <w:sz w:val="24"/>
          <w:szCs w:val="28"/>
        </w:rPr>
        <w:t xml:space="preserve"> </w:t>
      </w:r>
      <w:r w:rsidRPr="0042758E">
        <w:rPr>
          <w:rFonts w:ascii="Times New Roman" w:hAnsi="Times New Roman" w:cs="Times New Roman"/>
          <w:sz w:val="24"/>
          <w:szCs w:val="28"/>
        </w:rPr>
        <w:t>приведенных в Приложении 1.</w:t>
      </w:r>
    </w:p>
    <w:p w:rsidR="00A17986" w:rsidRDefault="00A17986" w:rsidP="0042758E">
      <w:pPr>
        <w:pStyle w:val="a7"/>
        <w:numPr>
          <w:ilvl w:val="0"/>
          <w:numId w:val="5"/>
        </w:numPr>
        <w:tabs>
          <w:tab w:val="left" w:pos="567"/>
        </w:tabs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17986">
        <w:rPr>
          <w:rFonts w:ascii="Times New Roman" w:hAnsi="Times New Roman" w:cs="Times New Roman"/>
          <w:sz w:val="24"/>
          <w:szCs w:val="28"/>
        </w:rPr>
        <w:t xml:space="preserve">Услуги единой службы поддержки (в части создания и управления инцидентами). Все инциденты, сообщения о которых были направлены </w:t>
      </w:r>
      <w:r w:rsidR="00460688">
        <w:rPr>
          <w:rFonts w:ascii="Times New Roman" w:hAnsi="Times New Roman" w:cs="Times New Roman"/>
          <w:sz w:val="24"/>
          <w:szCs w:val="28"/>
        </w:rPr>
        <w:t>АО</w:t>
      </w:r>
      <w:r w:rsidR="00460688" w:rsidRPr="005277E2">
        <w:rPr>
          <w:rFonts w:ascii="Times New Roman" w:hAnsi="Times New Roman" w:cs="Times New Roman"/>
          <w:sz w:val="24"/>
          <w:szCs w:val="28"/>
        </w:rPr>
        <w:t xml:space="preserve"> </w:t>
      </w:r>
      <w:r w:rsidR="00460688">
        <w:rPr>
          <w:rFonts w:ascii="Times New Roman" w:hAnsi="Times New Roman" w:cs="Times New Roman"/>
          <w:sz w:val="24"/>
          <w:szCs w:val="28"/>
        </w:rPr>
        <w:t>«</w:t>
      </w:r>
      <w:r w:rsidR="00460688" w:rsidRPr="005277E2">
        <w:rPr>
          <w:rFonts w:ascii="Times New Roman" w:hAnsi="Times New Roman" w:cs="Times New Roman"/>
          <w:sz w:val="24"/>
          <w:szCs w:val="28"/>
        </w:rPr>
        <w:t>КТК-Р</w:t>
      </w:r>
      <w:r w:rsidR="00460688">
        <w:rPr>
          <w:rFonts w:ascii="Times New Roman" w:hAnsi="Times New Roman" w:cs="Times New Roman"/>
          <w:sz w:val="24"/>
          <w:szCs w:val="28"/>
        </w:rPr>
        <w:t>»</w:t>
      </w:r>
      <w:r w:rsidRPr="00A17986">
        <w:rPr>
          <w:rFonts w:ascii="Times New Roman" w:hAnsi="Times New Roman" w:cs="Times New Roman"/>
          <w:sz w:val="24"/>
          <w:szCs w:val="28"/>
        </w:rPr>
        <w:t xml:space="preserve"> по телефону или электронной почте, а также были автоматически созданы устройствами, фиксируются в базе данных Исполнителя</w:t>
      </w:r>
      <w:r w:rsidR="00520332">
        <w:rPr>
          <w:rFonts w:ascii="Times New Roman" w:hAnsi="Times New Roman" w:cs="Times New Roman"/>
          <w:sz w:val="24"/>
          <w:szCs w:val="28"/>
        </w:rPr>
        <w:t xml:space="preserve"> (по телефону в рабочие дни </w:t>
      </w:r>
      <w:r w:rsidR="00520332" w:rsidRPr="00520332">
        <w:rPr>
          <w:rFonts w:ascii="Times New Roman" w:hAnsi="Times New Roman" w:cs="Times New Roman"/>
          <w:sz w:val="24"/>
          <w:szCs w:val="28"/>
        </w:rPr>
        <w:t xml:space="preserve">- </w:t>
      </w:r>
      <w:r w:rsidR="00520332">
        <w:rPr>
          <w:rFonts w:ascii="Times New Roman" w:hAnsi="Times New Roman" w:cs="Times New Roman"/>
          <w:sz w:val="24"/>
          <w:szCs w:val="28"/>
        </w:rPr>
        <w:t>8x5, посредством автоматической системы регистрации и обработки заявок – круглосуточно</w:t>
      </w:r>
      <w:r w:rsidR="00520332" w:rsidRPr="00520332">
        <w:rPr>
          <w:rFonts w:ascii="Times New Roman" w:hAnsi="Times New Roman" w:cs="Times New Roman"/>
          <w:sz w:val="24"/>
          <w:szCs w:val="28"/>
        </w:rPr>
        <w:t xml:space="preserve"> – 24x365</w:t>
      </w:r>
      <w:r w:rsidR="00520332">
        <w:rPr>
          <w:rFonts w:ascii="Times New Roman" w:hAnsi="Times New Roman" w:cs="Times New Roman"/>
          <w:sz w:val="24"/>
          <w:szCs w:val="28"/>
        </w:rPr>
        <w:t xml:space="preserve">), </w:t>
      </w:r>
      <w:r w:rsidR="00520332" w:rsidRPr="00520332">
        <w:rPr>
          <w:rFonts w:ascii="Times New Roman" w:hAnsi="Times New Roman" w:cs="Times New Roman"/>
          <w:sz w:val="24"/>
          <w:szCs w:val="28"/>
        </w:rPr>
        <w:t>с присвоением уникального идентификационного номера заявки, по которому возможно ее дальнейшая обработка/отслеживание в рамках договора</w:t>
      </w:r>
      <w:r w:rsidR="000F37DD">
        <w:rPr>
          <w:rFonts w:ascii="Times New Roman" w:hAnsi="Times New Roman" w:cs="Times New Roman"/>
          <w:sz w:val="24"/>
          <w:szCs w:val="28"/>
        </w:rPr>
        <w:t>.</w:t>
      </w:r>
    </w:p>
    <w:p w:rsidR="00A17986" w:rsidRDefault="00A17986" w:rsidP="0042758E">
      <w:pPr>
        <w:pStyle w:val="af7"/>
      </w:pPr>
      <w:r w:rsidRPr="0067138E">
        <w:t xml:space="preserve">По факту выполнения технического/сервисного обслуживания, </w:t>
      </w:r>
      <w:r w:rsidR="007B567B" w:rsidRPr="0067138E">
        <w:t>диагностического инспектирования</w:t>
      </w:r>
      <w:r w:rsidR="00F86B01" w:rsidRPr="0067138E">
        <w:t>,</w:t>
      </w:r>
      <w:r w:rsidR="007B567B" w:rsidRPr="0067138E">
        <w:t xml:space="preserve"> </w:t>
      </w:r>
      <w:r w:rsidRPr="0067138E">
        <w:t>выполнения ремонта и других действий с оборудованием, Исполнитель обязан предоставить Акт сдачи-приёмки услуг и лист-приложение к Акту сдачи-приемки услуг</w:t>
      </w:r>
      <w:r w:rsidR="007B567B" w:rsidRPr="0067138E">
        <w:t xml:space="preserve"> для каждой единицы Оборудования</w:t>
      </w:r>
      <w:r w:rsidR="00DC572B" w:rsidRPr="0067138E">
        <w:t>,</w:t>
      </w:r>
      <w:r w:rsidR="005A753E" w:rsidRPr="0067138E">
        <w:t xml:space="preserve"> </w:t>
      </w:r>
      <w:r w:rsidR="00DC572B" w:rsidRPr="0067138E">
        <w:t>в котором будут отражены развёрнутые сведения о предоставленных услугах и действиях с Оборудованием</w:t>
      </w:r>
      <w:r w:rsidRPr="0067138E">
        <w:t>.</w:t>
      </w:r>
    </w:p>
    <w:p w:rsidR="003D3141" w:rsidRDefault="003D3141" w:rsidP="0042758E">
      <w:pPr>
        <w:pStyle w:val="af7"/>
      </w:pPr>
      <w:r>
        <w:t>Оплата по договору производится на ежемесячной основе по факту выполнения работ (закрытия заявок)</w:t>
      </w:r>
      <w:r w:rsidR="0067138E">
        <w:t xml:space="preserve"> и оказания прочих услуг</w:t>
      </w:r>
      <w:r w:rsidR="0067138E" w:rsidRPr="0067138E">
        <w:t>.</w:t>
      </w:r>
      <w:r w:rsidR="0067138E">
        <w:t xml:space="preserve"> </w:t>
      </w:r>
      <w:r w:rsidR="0067138E" w:rsidRPr="00A17986">
        <w:t>По факту оказания Услуг</w:t>
      </w:r>
      <w:r w:rsidR="0067138E">
        <w:t>/выполнения Работ</w:t>
      </w:r>
      <w:r w:rsidR="0067138E" w:rsidRPr="00A17986">
        <w:t xml:space="preserve"> Исполнитель предоставляет </w:t>
      </w:r>
      <w:r w:rsidR="0067138E">
        <w:t>АО</w:t>
      </w:r>
      <w:r w:rsidR="0067138E" w:rsidRPr="005277E2">
        <w:t xml:space="preserve"> </w:t>
      </w:r>
      <w:r w:rsidR="0067138E">
        <w:t>«</w:t>
      </w:r>
      <w:r w:rsidR="0067138E" w:rsidRPr="005277E2">
        <w:t>КТК-Р</w:t>
      </w:r>
      <w:r w:rsidR="0067138E">
        <w:t>»</w:t>
      </w:r>
      <w:r w:rsidR="0067138E" w:rsidRPr="00A17986">
        <w:t xml:space="preserve"> отчетность, содержащую информац</w:t>
      </w:r>
      <w:r w:rsidR="0067138E">
        <w:t xml:space="preserve">ию о предоставленных Услугах/Работах в </w:t>
      </w:r>
      <w:r w:rsidR="0067138E" w:rsidRPr="00A17986">
        <w:t xml:space="preserve">виде Отчета – приложения к Акту сдачи-приемки услуг, включающего в себя статистические данные работы Оборудования, сводную информацию по инцидентам за отчетный период, включая дату, модель </w:t>
      </w:r>
      <w:r w:rsidR="0067138E">
        <w:t>О</w:t>
      </w:r>
      <w:r w:rsidR="0067138E" w:rsidRPr="00A17986">
        <w:t>борудования, серийный номер, время устранения проблемы; по вновь установленным/выбывшим из эксплуатации за отчетный период единиц Оборудования, запасных частей, включая модель, серийный номер и др.</w:t>
      </w:r>
      <w:r>
        <w:t xml:space="preserve"> </w:t>
      </w:r>
      <w:r w:rsidR="0067138E">
        <w:t>Оплата заявок на п</w:t>
      </w:r>
      <w:r>
        <w:t>оставк</w:t>
      </w:r>
      <w:r w:rsidR="0067138E">
        <w:t>у</w:t>
      </w:r>
      <w:r>
        <w:t xml:space="preserve"> материалов (запчастей, рем. комплектов пр.)</w:t>
      </w:r>
      <w:r w:rsidR="0067138E">
        <w:t xml:space="preserve">  производится по факту поставки</w:t>
      </w:r>
      <w:r>
        <w:t>.</w:t>
      </w:r>
    </w:p>
    <w:p w:rsidR="00852442" w:rsidRPr="00E95C8B" w:rsidRDefault="00852442" w:rsidP="00D20022">
      <w:pPr>
        <w:pStyle w:val="1"/>
      </w:pPr>
      <w:bookmarkStart w:id="4" w:name="_Toc185582746"/>
      <w:r w:rsidRPr="00E95C8B">
        <w:t>Сроки оказания услуг</w:t>
      </w:r>
      <w:bookmarkEnd w:id="4"/>
    </w:p>
    <w:p w:rsidR="0066543D" w:rsidRPr="005F3AD8" w:rsidRDefault="00852442" w:rsidP="0042758E">
      <w:pPr>
        <w:pStyle w:val="af7"/>
      </w:pPr>
      <w:r w:rsidRPr="005F3AD8">
        <w:t xml:space="preserve">Время прибытия к месту оказания услуг на замену ресурсных деталей, проведения диагностики, внепланового технического или сервисного обслуживания не позднее </w:t>
      </w:r>
      <w:r w:rsidR="00E95C8B" w:rsidRPr="005F3AD8">
        <w:rPr>
          <w:b/>
          <w:i/>
        </w:rPr>
        <w:t>двух</w:t>
      </w:r>
      <w:r w:rsidRPr="005F3AD8">
        <w:rPr>
          <w:b/>
          <w:i/>
        </w:rPr>
        <w:t xml:space="preserve"> рабоч</w:t>
      </w:r>
      <w:r w:rsidR="00E95C8B" w:rsidRPr="005F3AD8">
        <w:rPr>
          <w:b/>
          <w:i/>
        </w:rPr>
        <w:t>их</w:t>
      </w:r>
      <w:r w:rsidRPr="005F3AD8">
        <w:rPr>
          <w:b/>
          <w:i/>
        </w:rPr>
        <w:t xml:space="preserve"> дн</w:t>
      </w:r>
      <w:r w:rsidR="00E95C8B" w:rsidRPr="005F3AD8">
        <w:rPr>
          <w:b/>
          <w:i/>
        </w:rPr>
        <w:t>ей</w:t>
      </w:r>
      <w:r w:rsidRPr="005F3AD8">
        <w:t xml:space="preserve"> с момента подачи заявки о неисправности </w:t>
      </w:r>
      <w:r w:rsidR="00670455" w:rsidRPr="005F3AD8">
        <w:t>О</w:t>
      </w:r>
      <w:r w:rsidRPr="005F3AD8">
        <w:t>борудования</w:t>
      </w:r>
      <w:r w:rsidR="00C955D6" w:rsidRPr="005F3AD8">
        <w:t xml:space="preserve"> (в выходные и праздничные дни </w:t>
      </w:r>
      <w:r w:rsidR="00E003CC" w:rsidRPr="005F3AD8">
        <w:t xml:space="preserve">не позднее </w:t>
      </w:r>
      <w:r w:rsidR="00E95C8B" w:rsidRPr="005F3AD8">
        <w:rPr>
          <w:b/>
          <w:i/>
        </w:rPr>
        <w:t>трех</w:t>
      </w:r>
      <w:r w:rsidR="00E003CC" w:rsidRPr="005F3AD8">
        <w:rPr>
          <w:b/>
          <w:i/>
        </w:rPr>
        <w:t xml:space="preserve"> </w:t>
      </w:r>
      <w:r w:rsidR="00C955D6" w:rsidRPr="005F3AD8">
        <w:rPr>
          <w:b/>
          <w:i/>
        </w:rPr>
        <w:t>календарных</w:t>
      </w:r>
      <w:r w:rsidR="00E003CC" w:rsidRPr="005F3AD8">
        <w:rPr>
          <w:b/>
          <w:i/>
        </w:rPr>
        <w:t xml:space="preserve"> дн</w:t>
      </w:r>
      <w:r w:rsidR="00C955D6" w:rsidRPr="005F3AD8">
        <w:rPr>
          <w:b/>
          <w:i/>
        </w:rPr>
        <w:t>ей</w:t>
      </w:r>
      <w:r w:rsidR="00E003CC" w:rsidRPr="005F3AD8">
        <w:t xml:space="preserve"> с момента подачи заявки о неисправности оборудования</w:t>
      </w:r>
      <w:r w:rsidR="00C955D6" w:rsidRPr="005F3AD8">
        <w:t>)</w:t>
      </w:r>
      <w:r w:rsidR="00EF1AB1" w:rsidRPr="005F3AD8">
        <w:t xml:space="preserve"> </w:t>
      </w:r>
      <w:r w:rsidR="009F4B87" w:rsidRPr="005F3AD8">
        <w:t xml:space="preserve">для офисов, и не позднее </w:t>
      </w:r>
      <w:r w:rsidR="009F4B87" w:rsidRPr="005F3AD8">
        <w:rPr>
          <w:b/>
          <w:bCs/>
          <w:i/>
          <w:iCs/>
        </w:rPr>
        <w:t>трех календарных дней</w:t>
      </w:r>
      <w:r w:rsidR="009F4B87" w:rsidRPr="005F3AD8">
        <w:t xml:space="preserve"> с момента подачи заявки о неисправности </w:t>
      </w:r>
      <w:r w:rsidR="00670455" w:rsidRPr="005F3AD8">
        <w:t>О</w:t>
      </w:r>
      <w:r w:rsidR="009F4B87" w:rsidRPr="005F3AD8">
        <w:t xml:space="preserve">борудования (в выходные и праздничные дни не позднее пяти календарных дней с момента подачи заявки о неисправности </w:t>
      </w:r>
      <w:r w:rsidR="00670455" w:rsidRPr="005F3AD8">
        <w:t>О</w:t>
      </w:r>
      <w:r w:rsidR="009F4B87" w:rsidRPr="005F3AD8">
        <w:t>борудования) для НПС.</w:t>
      </w:r>
    </w:p>
    <w:p w:rsidR="00E003CC" w:rsidRPr="005F3AD8" w:rsidRDefault="00852442" w:rsidP="0042758E">
      <w:pPr>
        <w:pStyle w:val="af7"/>
      </w:pPr>
      <w:r w:rsidRPr="005F3AD8">
        <w:t xml:space="preserve">Ремонт неисправного устройства должен быть выполнен </w:t>
      </w:r>
      <w:r w:rsidR="00086E3F" w:rsidRPr="005F3AD8">
        <w:t xml:space="preserve">на месте </w:t>
      </w:r>
      <w:r w:rsidRPr="005F3AD8">
        <w:t xml:space="preserve">в течение 48 часов, </w:t>
      </w:r>
      <w:r w:rsidR="00086E3F" w:rsidRPr="005F3AD8">
        <w:t xml:space="preserve">или </w:t>
      </w:r>
      <w:r w:rsidRPr="005F3AD8">
        <w:t xml:space="preserve">в </w:t>
      </w:r>
      <w:r w:rsidR="00171703" w:rsidRPr="005F3AD8">
        <w:t>Сервисном центре</w:t>
      </w:r>
      <w:r w:rsidRPr="005F3AD8">
        <w:t xml:space="preserve"> - в течение </w:t>
      </w:r>
      <w:r w:rsidR="009F4B87" w:rsidRPr="005F3AD8">
        <w:t>10</w:t>
      </w:r>
      <w:r w:rsidRPr="005F3AD8">
        <w:t xml:space="preserve"> рабочих дней с момента определения неисправности</w:t>
      </w:r>
      <w:r w:rsidR="004D33A4" w:rsidRPr="005F3AD8">
        <w:t xml:space="preserve">, </w:t>
      </w:r>
      <w:r w:rsidR="00367F67" w:rsidRPr="005F3AD8">
        <w:t>при наличии необходимых запчастей и рем</w:t>
      </w:r>
      <w:r w:rsidR="0096769E" w:rsidRPr="005F3AD8">
        <w:t>онтных</w:t>
      </w:r>
      <w:r w:rsidR="00367F67" w:rsidRPr="005F3AD8">
        <w:t xml:space="preserve"> комплектов.</w:t>
      </w:r>
      <w:r w:rsidR="00B53FEB" w:rsidRPr="005F3AD8">
        <w:t xml:space="preserve"> Доставка Оборудования до Сервисного центра и обратн</w:t>
      </w:r>
      <w:r w:rsidR="00171703" w:rsidRPr="005F3AD8">
        <w:t>о производится силами Исполнителя</w:t>
      </w:r>
      <w:r w:rsidR="00B53FEB" w:rsidRPr="005F3AD8">
        <w:t>.</w:t>
      </w:r>
    </w:p>
    <w:p w:rsidR="0066543D" w:rsidRDefault="0066543D" w:rsidP="00F53FE7">
      <w:pPr>
        <w:pStyle w:val="1"/>
      </w:pPr>
      <w:bookmarkStart w:id="5" w:name="_Toc185582747"/>
      <w:r>
        <w:t>Предъявляемые требования</w:t>
      </w:r>
      <w:bookmarkEnd w:id="5"/>
    </w:p>
    <w:p w:rsidR="0066543D" w:rsidRDefault="0066543D" w:rsidP="0042758E">
      <w:pPr>
        <w:pStyle w:val="2"/>
        <w:numPr>
          <w:ilvl w:val="1"/>
          <w:numId w:val="4"/>
        </w:numPr>
        <w:spacing w:before="0" w:after="120" w:line="240" w:lineRule="auto"/>
        <w:ind w:left="1151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85582748"/>
      <w:r w:rsidRPr="0066543D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Исполнителю</w:t>
      </w:r>
      <w:bookmarkEnd w:id="6"/>
    </w:p>
    <w:p w:rsidR="0042758E" w:rsidRDefault="0042758E" w:rsidP="0042758E">
      <w:pPr>
        <w:pStyle w:val="af7"/>
      </w:pPr>
      <w:r>
        <w:t>Исполнитель обязан:</w:t>
      </w:r>
    </w:p>
    <w:p w:rsidR="0042758E" w:rsidRDefault="0042758E" w:rsidP="0042758E">
      <w:pPr>
        <w:pStyle w:val="a7"/>
        <w:numPr>
          <w:ilvl w:val="2"/>
          <w:numId w:val="4"/>
        </w:numPr>
        <w:spacing w:before="6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EE17F1">
        <w:rPr>
          <w:rFonts w:ascii="Times New Roman" w:hAnsi="Times New Roman" w:cs="Times New Roman"/>
          <w:sz w:val="24"/>
          <w:szCs w:val="28"/>
        </w:rPr>
        <w:t>Производить все виды работ по</w:t>
      </w:r>
      <w:r>
        <w:rPr>
          <w:rFonts w:ascii="Times New Roman" w:hAnsi="Times New Roman" w:cs="Times New Roman"/>
          <w:sz w:val="24"/>
          <w:szCs w:val="28"/>
        </w:rPr>
        <w:t xml:space="preserve"> диагностике,</w:t>
      </w:r>
      <w:r w:rsidRPr="00EE17F1">
        <w:rPr>
          <w:rFonts w:ascii="Times New Roman" w:hAnsi="Times New Roman" w:cs="Times New Roman"/>
          <w:sz w:val="24"/>
          <w:szCs w:val="28"/>
        </w:rPr>
        <w:t xml:space="preserve"> обслуживанию и ремонту Оборудования силами специалистов, обладающих необходимыми навыками и знаниями, и имеющих</w:t>
      </w:r>
      <w:r>
        <w:rPr>
          <w:rFonts w:ascii="Times New Roman" w:hAnsi="Times New Roman" w:cs="Times New Roman"/>
          <w:sz w:val="24"/>
          <w:szCs w:val="28"/>
        </w:rPr>
        <w:t xml:space="preserve"> опыт работы с</w:t>
      </w:r>
      <w:r w:rsidRPr="00EE17F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оборудованием.</w:t>
      </w:r>
      <w:r w:rsidRPr="00EE17F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Наличие у с</w:t>
      </w:r>
      <w:r w:rsidRPr="00EE17F1">
        <w:rPr>
          <w:rFonts w:ascii="Times New Roman" w:hAnsi="Times New Roman" w:cs="Times New Roman"/>
          <w:sz w:val="24"/>
          <w:szCs w:val="28"/>
        </w:rPr>
        <w:t>пециалистов необходимы</w:t>
      </w:r>
      <w:r>
        <w:rPr>
          <w:rFonts w:ascii="Times New Roman" w:hAnsi="Times New Roman" w:cs="Times New Roman"/>
          <w:sz w:val="24"/>
          <w:szCs w:val="28"/>
        </w:rPr>
        <w:t xml:space="preserve">х </w:t>
      </w:r>
      <w:r w:rsidRPr="00EE17F1">
        <w:rPr>
          <w:rFonts w:ascii="Times New Roman" w:hAnsi="Times New Roman" w:cs="Times New Roman"/>
          <w:sz w:val="24"/>
          <w:szCs w:val="28"/>
        </w:rPr>
        <w:t>сертификат</w:t>
      </w:r>
      <w:r>
        <w:rPr>
          <w:rFonts w:ascii="Times New Roman" w:hAnsi="Times New Roman" w:cs="Times New Roman"/>
          <w:sz w:val="24"/>
          <w:szCs w:val="28"/>
        </w:rPr>
        <w:t>ов</w:t>
      </w:r>
      <w:r w:rsidRPr="00EE17F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</w:t>
      </w:r>
      <w:r w:rsidRPr="00EE17F1">
        <w:rPr>
          <w:rFonts w:ascii="Times New Roman" w:hAnsi="Times New Roman" w:cs="Times New Roman"/>
          <w:sz w:val="24"/>
          <w:szCs w:val="28"/>
        </w:rPr>
        <w:t>а проводимый вид работ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2269">
        <w:rPr>
          <w:rFonts w:ascii="Times New Roman" w:hAnsi="Times New Roman" w:cs="Times New Roman"/>
          <w:sz w:val="24"/>
          <w:szCs w:val="28"/>
        </w:rPr>
        <w:t>рассматривается как плюс.</w:t>
      </w:r>
    </w:p>
    <w:p w:rsidR="0042758E" w:rsidRDefault="0042758E" w:rsidP="0042758E">
      <w:pPr>
        <w:pStyle w:val="a7"/>
        <w:numPr>
          <w:ilvl w:val="2"/>
          <w:numId w:val="4"/>
        </w:numPr>
        <w:spacing w:before="6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Pr="00EE17F1">
        <w:rPr>
          <w:rFonts w:ascii="Times New Roman" w:hAnsi="Times New Roman" w:cs="Times New Roman"/>
          <w:sz w:val="24"/>
          <w:szCs w:val="28"/>
        </w:rPr>
        <w:t>окументы, подтверждающие авторизацию производителем Оборудова</w:t>
      </w:r>
      <w:r>
        <w:rPr>
          <w:rFonts w:ascii="Times New Roman" w:hAnsi="Times New Roman" w:cs="Times New Roman"/>
          <w:sz w:val="24"/>
          <w:szCs w:val="28"/>
        </w:rPr>
        <w:t xml:space="preserve">ния в качестве официального сервисного центра по ремонту копировально-множительной техники, </w:t>
      </w:r>
      <w:r w:rsidRPr="00A67C3F">
        <w:rPr>
          <w:rFonts w:ascii="Times New Roman" w:hAnsi="Times New Roman" w:cs="Times New Roman"/>
          <w:sz w:val="24"/>
          <w:szCs w:val="28"/>
        </w:rPr>
        <w:t>рассматриваются как плюс.</w:t>
      </w:r>
    </w:p>
    <w:p w:rsidR="0042758E" w:rsidRPr="007700F9" w:rsidRDefault="0042758E" w:rsidP="0042758E">
      <w:pPr>
        <w:pStyle w:val="a7"/>
        <w:numPr>
          <w:ilvl w:val="2"/>
          <w:numId w:val="4"/>
        </w:numPr>
        <w:spacing w:before="6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7700F9">
        <w:rPr>
          <w:rFonts w:ascii="Times New Roman" w:hAnsi="Times New Roman" w:cs="Times New Roman"/>
          <w:sz w:val="24"/>
          <w:szCs w:val="28"/>
        </w:rPr>
        <w:lastRenderedPageBreak/>
        <w:t xml:space="preserve">Обеспечить подготовку технического персонала к безопасному выполнению работ в области </w:t>
      </w:r>
      <w:r>
        <w:rPr>
          <w:rFonts w:ascii="Times New Roman" w:hAnsi="Times New Roman" w:cs="Times New Roman"/>
          <w:sz w:val="24"/>
          <w:szCs w:val="28"/>
        </w:rPr>
        <w:t>охраны труда</w:t>
      </w:r>
      <w:r w:rsidRPr="007700F9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При проведении работ на объектах повышенной опасности, подрядчик должен обеспечить наличие </w:t>
      </w:r>
      <w:r w:rsidRPr="007700F9">
        <w:rPr>
          <w:rFonts w:ascii="Times New Roman" w:hAnsi="Times New Roman" w:cs="Times New Roman"/>
          <w:sz w:val="24"/>
          <w:szCs w:val="28"/>
        </w:rPr>
        <w:t>сертифицированных инженеров, прошедших обучение по охране труда и проверки знаний требований охраны труда, по пожарной безопасности, по допуску к работ</w:t>
      </w:r>
      <w:r>
        <w:rPr>
          <w:rFonts w:ascii="Times New Roman" w:hAnsi="Times New Roman" w:cs="Times New Roman"/>
          <w:sz w:val="24"/>
          <w:szCs w:val="28"/>
        </w:rPr>
        <w:t>е с электроустановками до 1000В.</w:t>
      </w:r>
    </w:p>
    <w:p w:rsidR="0042758E" w:rsidRDefault="0042758E" w:rsidP="0042758E">
      <w:pPr>
        <w:pStyle w:val="a7"/>
        <w:numPr>
          <w:ilvl w:val="2"/>
          <w:numId w:val="4"/>
        </w:numPr>
        <w:spacing w:before="6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EE17F1">
        <w:rPr>
          <w:rFonts w:ascii="Times New Roman" w:hAnsi="Times New Roman" w:cs="Times New Roman"/>
          <w:sz w:val="24"/>
          <w:szCs w:val="28"/>
        </w:rPr>
        <w:t xml:space="preserve">Иметь в наличии необходимую производственную и технологическую базу с географическим размещением в местах дислокации обслуживаемых объектов, либо в </w:t>
      </w:r>
      <w:r>
        <w:rPr>
          <w:rFonts w:ascii="Times New Roman" w:hAnsi="Times New Roman" w:cs="Times New Roman"/>
          <w:sz w:val="24"/>
          <w:szCs w:val="28"/>
        </w:rPr>
        <w:t>непосредственной близости к ним.</w:t>
      </w:r>
    </w:p>
    <w:p w:rsidR="0042758E" w:rsidRPr="008A2419" w:rsidRDefault="0042758E" w:rsidP="0042758E">
      <w:pPr>
        <w:pStyle w:val="a7"/>
        <w:numPr>
          <w:ilvl w:val="2"/>
          <w:numId w:val="4"/>
        </w:numPr>
        <w:spacing w:before="6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8A2419">
        <w:rPr>
          <w:rFonts w:ascii="Times New Roman" w:hAnsi="Times New Roman"/>
          <w:sz w:val="24"/>
          <w:szCs w:val="28"/>
        </w:rPr>
        <w:t>Иметь в наличии необходимый инструмент, оборудование и расходные материалы при    проведении технического и сервисного обслуживания, требуемые для диагностики проблемы/поломки и проведения ремонта.</w:t>
      </w:r>
    </w:p>
    <w:p w:rsidR="0042758E" w:rsidRDefault="0042758E" w:rsidP="0042758E">
      <w:pPr>
        <w:pStyle w:val="a7"/>
        <w:numPr>
          <w:ilvl w:val="2"/>
          <w:numId w:val="4"/>
        </w:numPr>
        <w:spacing w:before="6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</w:t>
      </w:r>
      <w:r w:rsidRPr="00AD15A4">
        <w:rPr>
          <w:rFonts w:ascii="Times New Roman" w:hAnsi="Times New Roman" w:cs="Times New Roman"/>
          <w:sz w:val="24"/>
          <w:szCs w:val="28"/>
        </w:rPr>
        <w:t>аличи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AD15A4">
        <w:rPr>
          <w:rFonts w:ascii="Times New Roman" w:hAnsi="Times New Roman" w:cs="Times New Roman"/>
          <w:sz w:val="24"/>
          <w:szCs w:val="28"/>
        </w:rPr>
        <w:t xml:space="preserve"> склад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AD15A4">
        <w:rPr>
          <w:rFonts w:ascii="Times New Roman" w:hAnsi="Times New Roman" w:cs="Times New Roman"/>
          <w:sz w:val="24"/>
          <w:szCs w:val="28"/>
        </w:rPr>
        <w:t xml:space="preserve"> запчастей для Оборудования </w:t>
      </w:r>
      <w:r>
        <w:rPr>
          <w:rFonts w:ascii="Times New Roman" w:hAnsi="Times New Roman" w:cs="Times New Roman"/>
          <w:sz w:val="24"/>
          <w:szCs w:val="28"/>
        </w:rPr>
        <w:t>и/</w:t>
      </w:r>
      <w:r w:rsidRPr="00AD15A4">
        <w:rPr>
          <w:rFonts w:ascii="Times New Roman" w:hAnsi="Times New Roman" w:cs="Times New Roman"/>
          <w:sz w:val="24"/>
          <w:szCs w:val="28"/>
        </w:rPr>
        <w:t xml:space="preserve">или возможность минимизировать сроки поставки запчастей </w:t>
      </w:r>
      <w:r>
        <w:rPr>
          <w:rFonts w:ascii="Times New Roman" w:hAnsi="Times New Roman" w:cs="Times New Roman"/>
          <w:sz w:val="24"/>
          <w:szCs w:val="28"/>
        </w:rPr>
        <w:t>будет являться преимуществом</w:t>
      </w:r>
      <w:r w:rsidRPr="00AD15A4">
        <w:rPr>
          <w:rFonts w:ascii="Times New Roman" w:hAnsi="Times New Roman" w:cs="Times New Roman"/>
          <w:sz w:val="24"/>
          <w:szCs w:val="28"/>
        </w:rPr>
        <w:t>.</w:t>
      </w:r>
    </w:p>
    <w:p w:rsidR="0042758E" w:rsidRDefault="0042758E" w:rsidP="0042758E">
      <w:pPr>
        <w:pStyle w:val="a7"/>
        <w:numPr>
          <w:ilvl w:val="2"/>
          <w:numId w:val="4"/>
        </w:numPr>
        <w:spacing w:before="6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EE17F1">
        <w:rPr>
          <w:rFonts w:ascii="Times New Roman" w:hAnsi="Times New Roman" w:cs="Times New Roman"/>
          <w:sz w:val="24"/>
          <w:szCs w:val="28"/>
        </w:rPr>
        <w:t xml:space="preserve">Иметь возможность обслуживать весь перечень Оборудования на объектах </w:t>
      </w:r>
      <w:r>
        <w:rPr>
          <w:rFonts w:ascii="Times New Roman" w:hAnsi="Times New Roman" w:cs="Times New Roman"/>
          <w:sz w:val="24"/>
          <w:szCs w:val="28"/>
        </w:rPr>
        <w:t>Центрального региона АО</w:t>
      </w:r>
      <w:r w:rsidRPr="005277E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5277E2">
        <w:rPr>
          <w:rFonts w:ascii="Times New Roman" w:hAnsi="Times New Roman" w:cs="Times New Roman"/>
          <w:sz w:val="24"/>
          <w:szCs w:val="28"/>
        </w:rPr>
        <w:t>КТК-Р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AF0D61">
        <w:rPr>
          <w:rFonts w:ascii="Times New Roman" w:hAnsi="Times New Roman" w:cs="Times New Roman"/>
          <w:sz w:val="24"/>
          <w:szCs w:val="28"/>
        </w:rPr>
        <w:t>.</w:t>
      </w:r>
    </w:p>
    <w:p w:rsidR="0042758E" w:rsidRPr="0077332A" w:rsidRDefault="0042758E" w:rsidP="0042758E">
      <w:pPr>
        <w:pStyle w:val="a7"/>
        <w:numPr>
          <w:ilvl w:val="2"/>
          <w:numId w:val="4"/>
        </w:numPr>
        <w:spacing w:before="6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77332A">
        <w:rPr>
          <w:rFonts w:ascii="Times New Roman" w:hAnsi="Times New Roman" w:cs="Times New Roman"/>
          <w:sz w:val="24"/>
          <w:szCs w:val="28"/>
        </w:rPr>
        <w:t xml:space="preserve">Для обслуживания и ремонта оргтехники на территории </w:t>
      </w:r>
      <w:r>
        <w:rPr>
          <w:rFonts w:ascii="Times New Roman" w:hAnsi="Times New Roman" w:cs="Times New Roman"/>
          <w:sz w:val="24"/>
          <w:szCs w:val="28"/>
        </w:rPr>
        <w:t>А-НПС-4А</w:t>
      </w:r>
      <w:r w:rsidRPr="0077332A">
        <w:rPr>
          <w:rFonts w:ascii="Times New Roman" w:hAnsi="Times New Roman" w:cs="Times New Roman"/>
          <w:sz w:val="24"/>
          <w:szCs w:val="28"/>
        </w:rPr>
        <w:t>, необходимо оформление пропусков в пограничную зону (в соответствии с действующим на территории РФ законодательством).</w:t>
      </w:r>
    </w:p>
    <w:p w:rsidR="0066543D" w:rsidRPr="00EE17F1" w:rsidRDefault="0066543D" w:rsidP="0042758E">
      <w:pPr>
        <w:pStyle w:val="2"/>
        <w:numPr>
          <w:ilvl w:val="1"/>
          <w:numId w:val="4"/>
        </w:numPr>
        <w:spacing w:before="240" w:after="120" w:line="240" w:lineRule="auto"/>
        <w:ind w:left="1151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85582749"/>
      <w:r w:rsidRPr="00EE17F1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оказываемым услугам</w:t>
      </w:r>
      <w:bookmarkEnd w:id="7"/>
    </w:p>
    <w:p w:rsidR="00EE17F1" w:rsidRPr="00D219A5" w:rsidRDefault="00EE17F1" w:rsidP="0042758E">
      <w:pPr>
        <w:pStyle w:val="a7"/>
        <w:numPr>
          <w:ilvl w:val="2"/>
          <w:numId w:val="4"/>
        </w:numPr>
        <w:spacing w:before="6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ED3C65">
        <w:rPr>
          <w:rFonts w:ascii="Times New Roman" w:hAnsi="Times New Roman" w:cs="Times New Roman"/>
          <w:sz w:val="24"/>
          <w:szCs w:val="28"/>
        </w:rPr>
        <w:t>Услуги</w:t>
      </w:r>
      <w:r w:rsidR="0066543D" w:rsidRPr="00ED3C65">
        <w:rPr>
          <w:rFonts w:ascii="Times New Roman" w:hAnsi="Times New Roman" w:cs="Times New Roman"/>
          <w:sz w:val="24"/>
          <w:szCs w:val="28"/>
        </w:rPr>
        <w:t xml:space="preserve"> выполняются посредством выезда технических специалистов Исполнителя на объект</w:t>
      </w:r>
      <w:r w:rsidR="000A6C36" w:rsidRPr="00ED3C65">
        <w:rPr>
          <w:rFonts w:ascii="Times New Roman" w:hAnsi="Times New Roman" w:cs="Times New Roman"/>
          <w:sz w:val="24"/>
          <w:szCs w:val="28"/>
        </w:rPr>
        <w:t>ы</w:t>
      </w:r>
      <w:r w:rsidR="0066543D" w:rsidRPr="00ED3C65">
        <w:rPr>
          <w:rFonts w:ascii="Times New Roman" w:hAnsi="Times New Roman" w:cs="Times New Roman"/>
          <w:sz w:val="24"/>
          <w:szCs w:val="28"/>
        </w:rPr>
        <w:t xml:space="preserve"> </w:t>
      </w:r>
      <w:r w:rsidR="00234BCA" w:rsidRPr="00D219A5">
        <w:rPr>
          <w:rFonts w:ascii="Times New Roman" w:hAnsi="Times New Roman" w:cs="Times New Roman"/>
          <w:sz w:val="24"/>
          <w:szCs w:val="28"/>
        </w:rPr>
        <w:t>Центрального региона</w:t>
      </w:r>
      <w:r w:rsidR="00AF0D61" w:rsidRPr="00D219A5">
        <w:rPr>
          <w:rFonts w:ascii="Times New Roman" w:hAnsi="Times New Roman" w:cs="Times New Roman"/>
          <w:sz w:val="24"/>
          <w:szCs w:val="28"/>
        </w:rPr>
        <w:t xml:space="preserve"> </w:t>
      </w:r>
      <w:r w:rsidR="00460688" w:rsidRPr="00D219A5">
        <w:rPr>
          <w:rFonts w:ascii="Times New Roman" w:hAnsi="Times New Roman" w:cs="Times New Roman"/>
          <w:sz w:val="24"/>
          <w:szCs w:val="28"/>
        </w:rPr>
        <w:t>АО «КТК-Р»</w:t>
      </w:r>
      <w:r w:rsidR="0066543D" w:rsidRPr="00D219A5">
        <w:rPr>
          <w:rFonts w:ascii="Times New Roman" w:hAnsi="Times New Roman" w:cs="Times New Roman"/>
          <w:sz w:val="24"/>
          <w:szCs w:val="28"/>
        </w:rPr>
        <w:t>.</w:t>
      </w:r>
    </w:p>
    <w:p w:rsidR="00441FA7" w:rsidRPr="00D219A5" w:rsidRDefault="00441FA7" w:rsidP="0042758E">
      <w:pPr>
        <w:pStyle w:val="a7"/>
        <w:numPr>
          <w:ilvl w:val="2"/>
          <w:numId w:val="4"/>
        </w:numPr>
        <w:spacing w:before="6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D219A5">
        <w:rPr>
          <w:rFonts w:ascii="Times New Roman" w:hAnsi="Times New Roman" w:cs="Times New Roman"/>
          <w:sz w:val="24"/>
          <w:szCs w:val="28"/>
        </w:rPr>
        <w:t>Проведение работ осуществляется в рабочие дни с 0</w:t>
      </w:r>
      <w:r w:rsidR="0064189C" w:rsidRPr="0064189C">
        <w:rPr>
          <w:rFonts w:ascii="Times New Roman" w:hAnsi="Times New Roman" w:cs="Times New Roman"/>
          <w:sz w:val="24"/>
          <w:szCs w:val="28"/>
        </w:rPr>
        <w:t>8</w:t>
      </w:r>
      <w:r w:rsidRPr="00D219A5">
        <w:rPr>
          <w:rFonts w:ascii="Times New Roman" w:hAnsi="Times New Roman" w:cs="Times New Roman"/>
          <w:sz w:val="24"/>
          <w:szCs w:val="28"/>
        </w:rPr>
        <w:t>.00 до 1</w:t>
      </w:r>
      <w:r w:rsidR="0064189C" w:rsidRPr="0064189C">
        <w:rPr>
          <w:rFonts w:ascii="Times New Roman" w:hAnsi="Times New Roman" w:cs="Times New Roman"/>
          <w:sz w:val="24"/>
          <w:szCs w:val="28"/>
        </w:rPr>
        <w:t>7</w:t>
      </w:r>
      <w:r w:rsidRPr="00D219A5">
        <w:rPr>
          <w:rFonts w:ascii="Times New Roman" w:hAnsi="Times New Roman" w:cs="Times New Roman"/>
          <w:sz w:val="24"/>
          <w:szCs w:val="28"/>
        </w:rPr>
        <w:t>.00 в офисах</w:t>
      </w:r>
      <w:r w:rsidR="00D959CB">
        <w:rPr>
          <w:rFonts w:ascii="Times New Roman" w:hAnsi="Times New Roman" w:cs="Times New Roman"/>
          <w:sz w:val="24"/>
          <w:szCs w:val="28"/>
        </w:rPr>
        <w:t xml:space="preserve"> и</w:t>
      </w:r>
      <w:r w:rsidRPr="00D219A5">
        <w:rPr>
          <w:rFonts w:ascii="Times New Roman" w:hAnsi="Times New Roman" w:cs="Times New Roman"/>
          <w:sz w:val="24"/>
          <w:szCs w:val="28"/>
        </w:rPr>
        <w:t xml:space="preserve"> </w:t>
      </w:r>
      <w:r w:rsidR="00964D09" w:rsidRPr="00D219A5">
        <w:rPr>
          <w:rFonts w:ascii="Times New Roman" w:hAnsi="Times New Roman" w:cs="Times New Roman"/>
          <w:sz w:val="24"/>
          <w:szCs w:val="28"/>
        </w:rPr>
        <w:t>на НПС</w:t>
      </w:r>
      <w:r w:rsidR="00964D09">
        <w:rPr>
          <w:rFonts w:ascii="Times New Roman" w:hAnsi="Times New Roman" w:cs="Times New Roman"/>
          <w:sz w:val="24"/>
          <w:szCs w:val="28"/>
        </w:rPr>
        <w:t xml:space="preserve"> </w:t>
      </w:r>
      <w:r w:rsidR="00964D09" w:rsidRPr="00D219A5">
        <w:rPr>
          <w:rFonts w:ascii="Times New Roman" w:hAnsi="Times New Roman" w:cs="Times New Roman"/>
          <w:sz w:val="24"/>
          <w:szCs w:val="28"/>
        </w:rPr>
        <w:t>по согласованию с представителем КТК-Р в месте дислокации Оборудования</w:t>
      </w:r>
      <w:r w:rsidRPr="00D219A5">
        <w:rPr>
          <w:rFonts w:ascii="Times New Roman" w:hAnsi="Times New Roman" w:cs="Times New Roman"/>
          <w:sz w:val="24"/>
          <w:szCs w:val="28"/>
        </w:rPr>
        <w:t>.</w:t>
      </w:r>
    </w:p>
    <w:p w:rsidR="00EE17F1" w:rsidRPr="00382793" w:rsidRDefault="0066543D" w:rsidP="0042758E">
      <w:pPr>
        <w:pStyle w:val="a7"/>
        <w:numPr>
          <w:ilvl w:val="2"/>
          <w:numId w:val="4"/>
        </w:numPr>
        <w:spacing w:before="6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82793">
        <w:rPr>
          <w:rFonts w:ascii="Times New Roman" w:hAnsi="Times New Roman" w:cs="Times New Roman"/>
          <w:sz w:val="24"/>
          <w:szCs w:val="28"/>
          <w:u w:val="single"/>
        </w:rPr>
        <w:t>В стоимость ремонта включается:</w:t>
      </w:r>
    </w:p>
    <w:p w:rsidR="00EE17F1" w:rsidRPr="00D219A5" w:rsidRDefault="0066543D" w:rsidP="0042758E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9A5">
        <w:rPr>
          <w:rFonts w:ascii="Times New Roman" w:hAnsi="Times New Roman" w:cs="Times New Roman"/>
          <w:sz w:val="24"/>
          <w:szCs w:val="24"/>
        </w:rPr>
        <w:t>стоимость проведения ремонтных работ/работ по</w:t>
      </w:r>
      <w:r w:rsidR="00AF0D61" w:rsidRPr="00D219A5">
        <w:rPr>
          <w:rFonts w:ascii="Times New Roman" w:hAnsi="Times New Roman" w:cs="Times New Roman"/>
          <w:sz w:val="24"/>
          <w:szCs w:val="24"/>
        </w:rPr>
        <w:t xml:space="preserve"> диагностике и</w:t>
      </w:r>
      <w:r w:rsidRPr="00D219A5">
        <w:rPr>
          <w:rFonts w:ascii="Times New Roman" w:hAnsi="Times New Roman" w:cs="Times New Roman"/>
          <w:sz w:val="24"/>
          <w:szCs w:val="24"/>
        </w:rPr>
        <w:t xml:space="preserve"> восстановлению работоспособности;</w:t>
      </w:r>
    </w:p>
    <w:p w:rsidR="00EE17F1" w:rsidRPr="00D219A5" w:rsidRDefault="00EE17F1" w:rsidP="0042758E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9A5">
        <w:rPr>
          <w:rFonts w:ascii="Times New Roman" w:hAnsi="Times New Roman" w:cs="Times New Roman"/>
          <w:sz w:val="24"/>
          <w:szCs w:val="24"/>
        </w:rPr>
        <w:t xml:space="preserve">транспортные расходы;  </w:t>
      </w:r>
    </w:p>
    <w:p w:rsidR="00EE17F1" w:rsidRPr="00D219A5" w:rsidRDefault="005A753E" w:rsidP="0042758E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9A5">
        <w:rPr>
          <w:rFonts w:ascii="Times New Roman" w:hAnsi="Times New Roman" w:cs="Times New Roman"/>
          <w:sz w:val="24"/>
          <w:szCs w:val="24"/>
        </w:rPr>
        <w:t xml:space="preserve">инструменты, оборудование и приборы </w:t>
      </w:r>
      <w:r w:rsidR="0066543D" w:rsidRPr="00D219A5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D219A5">
        <w:rPr>
          <w:rFonts w:ascii="Times New Roman" w:hAnsi="Times New Roman" w:cs="Times New Roman"/>
          <w:sz w:val="24"/>
          <w:szCs w:val="24"/>
        </w:rPr>
        <w:t xml:space="preserve">диагностических и ремонтных </w:t>
      </w:r>
      <w:r w:rsidR="00EE17F1" w:rsidRPr="00D219A5">
        <w:rPr>
          <w:rFonts w:ascii="Times New Roman" w:hAnsi="Times New Roman" w:cs="Times New Roman"/>
          <w:sz w:val="24"/>
          <w:szCs w:val="24"/>
        </w:rPr>
        <w:t>работ;</w:t>
      </w:r>
    </w:p>
    <w:p w:rsidR="00F1083D" w:rsidRPr="00D219A5" w:rsidRDefault="0066543D" w:rsidP="0042758E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9A5">
        <w:rPr>
          <w:rFonts w:ascii="Times New Roman" w:hAnsi="Times New Roman" w:cs="Times New Roman"/>
          <w:sz w:val="24"/>
          <w:szCs w:val="24"/>
        </w:rPr>
        <w:t>необходимые технические жидкости для протирки поверхностей, смазки для шестерёнок, чистящие салфетки и т.п.</w:t>
      </w:r>
    </w:p>
    <w:p w:rsidR="00F1083D" w:rsidRPr="00382793" w:rsidRDefault="00F1083D" w:rsidP="0042758E">
      <w:pPr>
        <w:pStyle w:val="af7"/>
        <w:rPr>
          <w:u w:val="single"/>
        </w:rPr>
      </w:pPr>
      <w:r w:rsidRPr="00382793">
        <w:rPr>
          <w:u w:val="single"/>
        </w:rPr>
        <w:t>В стоимость технического обслуживания включается:</w:t>
      </w:r>
    </w:p>
    <w:p w:rsidR="00F1083D" w:rsidRPr="00D219A5" w:rsidRDefault="00F1083D" w:rsidP="0042758E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9A5">
        <w:rPr>
          <w:rFonts w:ascii="Times New Roman" w:hAnsi="Times New Roman" w:cs="Times New Roman"/>
          <w:sz w:val="24"/>
          <w:szCs w:val="24"/>
        </w:rPr>
        <w:t>стоимость проведения работ по диагностике</w:t>
      </w:r>
      <w:r w:rsidR="000947F0" w:rsidRPr="00D219A5">
        <w:rPr>
          <w:rFonts w:ascii="Times New Roman" w:hAnsi="Times New Roman" w:cs="Times New Roman"/>
          <w:sz w:val="24"/>
          <w:szCs w:val="24"/>
        </w:rPr>
        <w:t xml:space="preserve"> и восстановлению работоспособности, проверке состояния, чистке роликов и замены при необходимости, общая чистка узлов, планирование замены основных блоков и элементов, протирка и чистка поверхностей внутреннего пространства Оборудования от тонера, пыли, смазки, и иных загрязнений и другие регламентные работы</w:t>
      </w:r>
      <w:r w:rsidRPr="00D219A5">
        <w:rPr>
          <w:rFonts w:ascii="Times New Roman" w:hAnsi="Times New Roman" w:cs="Times New Roman"/>
          <w:sz w:val="24"/>
          <w:szCs w:val="24"/>
        </w:rPr>
        <w:t>;</w:t>
      </w:r>
    </w:p>
    <w:p w:rsidR="00F1083D" w:rsidRPr="00D219A5" w:rsidRDefault="00F1083D" w:rsidP="0042758E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9A5">
        <w:rPr>
          <w:rFonts w:ascii="Times New Roman" w:hAnsi="Times New Roman" w:cs="Times New Roman"/>
          <w:sz w:val="24"/>
          <w:szCs w:val="24"/>
        </w:rPr>
        <w:t xml:space="preserve">транспортные расходы;  </w:t>
      </w:r>
    </w:p>
    <w:p w:rsidR="00F1083D" w:rsidRPr="00D219A5" w:rsidRDefault="00F1083D" w:rsidP="0042758E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9A5">
        <w:rPr>
          <w:rFonts w:ascii="Times New Roman" w:hAnsi="Times New Roman" w:cs="Times New Roman"/>
          <w:sz w:val="24"/>
          <w:szCs w:val="24"/>
        </w:rPr>
        <w:t>инструменты, оборудование и приборы для проведения диагностических</w:t>
      </w:r>
      <w:r w:rsidR="000947F0" w:rsidRPr="00D219A5">
        <w:rPr>
          <w:rFonts w:ascii="Times New Roman" w:hAnsi="Times New Roman" w:cs="Times New Roman"/>
          <w:sz w:val="24"/>
          <w:szCs w:val="24"/>
        </w:rPr>
        <w:t xml:space="preserve"> и</w:t>
      </w:r>
      <w:r w:rsidRPr="00D219A5">
        <w:rPr>
          <w:rFonts w:ascii="Times New Roman" w:hAnsi="Times New Roman" w:cs="Times New Roman"/>
          <w:sz w:val="24"/>
          <w:szCs w:val="24"/>
        </w:rPr>
        <w:t xml:space="preserve"> сервисных работ;</w:t>
      </w:r>
    </w:p>
    <w:p w:rsidR="00F1083D" w:rsidRPr="00D219A5" w:rsidRDefault="00F1083D" w:rsidP="0042758E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9A5">
        <w:rPr>
          <w:rFonts w:ascii="Times New Roman" w:hAnsi="Times New Roman" w:cs="Times New Roman"/>
          <w:sz w:val="24"/>
          <w:szCs w:val="24"/>
        </w:rPr>
        <w:t>необходимые технические жидкости для протирки поверхностей, смазки для шестерёнок, чистящие салфетки и т.п.</w:t>
      </w:r>
    </w:p>
    <w:p w:rsidR="000947F0" w:rsidRPr="00382793" w:rsidRDefault="000947F0" w:rsidP="0042758E">
      <w:pPr>
        <w:pStyle w:val="af7"/>
        <w:rPr>
          <w:u w:val="single"/>
        </w:rPr>
      </w:pPr>
      <w:r w:rsidRPr="00382793">
        <w:rPr>
          <w:u w:val="single"/>
        </w:rPr>
        <w:t>В стоимость диагностики включается:</w:t>
      </w:r>
    </w:p>
    <w:p w:rsidR="000947F0" w:rsidRPr="00D219A5" w:rsidRDefault="000947F0" w:rsidP="0042758E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9A5">
        <w:rPr>
          <w:rFonts w:ascii="Times New Roman" w:hAnsi="Times New Roman" w:cs="Times New Roman"/>
          <w:sz w:val="24"/>
          <w:szCs w:val="24"/>
        </w:rPr>
        <w:t>стоимость проведения работ по диагностике и проверке состояния с выдачей официального технического заключения;</w:t>
      </w:r>
    </w:p>
    <w:p w:rsidR="000947F0" w:rsidRPr="00D219A5" w:rsidRDefault="000947F0" w:rsidP="0042758E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9A5">
        <w:rPr>
          <w:rFonts w:ascii="Times New Roman" w:hAnsi="Times New Roman" w:cs="Times New Roman"/>
          <w:sz w:val="24"/>
          <w:szCs w:val="24"/>
        </w:rPr>
        <w:t xml:space="preserve">транспортные расходы;  </w:t>
      </w:r>
    </w:p>
    <w:p w:rsidR="000947F0" w:rsidRPr="00D219A5" w:rsidRDefault="000947F0" w:rsidP="0042758E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9A5">
        <w:rPr>
          <w:rFonts w:ascii="Times New Roman" w:hAnsi="Times New Roman" w:cs="Times New Roman"/>
          <w:sz w:val="24"/>
          <w:szCs w:val="24"/>
        </w:rPr>
        <w:t>инструменты, оборудование и приборы для проведения диагностических работ.</w:t>
      </w:r>
    </w:p>
    <w:p w:rsidR="007C62CD" w:rsidRPr="00382793" w:rsidRDefault="007C62CD" w:rsidP="0042758E">
      <w:pPr>
        <w:pStyle w:val="af7"/>
        <w:rPr>
          <w:u w:val="single"/>
        </w:rPr>
      </w:pPr>
      <w:r w:rsidRPr="00382793">
        <w:rPr>
          <w:u w:val="single"/>
        </w:rPr>
        <w:t>В стоимость комплексного профилактического ТО (одновременное ТО всех единиц техники на одном объекте АО «КТК-Р») включается:</w:t>
      </w:r>
    </w:p>
    <w:p w:rsidR="007C62CD" w:rsidRPr="00D219A5" w:rsidRDefault="007C62CD" w:rsidP="0042758E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9A5">
        <w:rPr>
          <w:rFonts w:ascii="Times New Roman" w:hAnsi="Times New Roman" w:cs="Times New Roman"/>
          <w:sz w:val="24"/>
          <w:szCs w:val="24"/>
        </w:rPr>
        <w:lastRenderedPageBreak/>
        <w:t>стоимость проведения работ по диагностике и восстановлению работоспособности, проверке состояния, чистке роликов и замены при необходимости, общая чистка узлов, планирование замены основных блоков и элементов, протирка и чистка поверхностей внутреннего пространства Оборудования от тонера, пыли, смазки, и иных загрязнений и другие регламентные работы;</w:t>
      </w:r>
    </w:p>
    <w:p w:rsidR="007C62CD" w:rsidRPr="00D219A5" w:rsidRDefault="007C62CD" w:rsidP="0042758E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9A5">
        <w:rPr>
          <w:rFonts w:ascii="Times New Roman" w:hAnsi="Times New Roman" w:cs="Times New Roman"/>
          <w:sz w:val="24"/>
          <w:szCs w:val="24"/>
        </w:rPr>
        <w:t xml:space="preserve">транспортные расходы;  </w:t>
      </w:r>
    </w:p>
    <w:p w:rsidR="007C62CD" w:rsidRPr="00D219A5" w:rsidRDefault="007C62CD" w:rsidP="0042758E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9A5">
        <w:rPr>
          <w:rFonts w:ascii="Times New Roman" w:hAnsi="Times New Roman" w:cs="Times New Roman"/>
          <w:sz w:val="24"/>
          <w:szCs w:val="24"/>
        </w:rPr>
        <w:t>инструменты, оборудование и приборы для проведения диагностических и сервисных работ;</w:t>
      </w:r>
    </w:p>
    <w:p w:rsidR="007C62CD" w:rsidRPr="00D219A5" w:rsidRDefault="007C62CD" w:rsidP="0042758E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9A5">
        <w:rPr>
          <w:rFonts w:ascii="Times New Roman" w:hAnsi="Times New Roman" w:cs="Times New Roman"/>
          <w:sz w:val="24"/>
          <w:szCs w:val="24"/>
        </w:rPr>
        <w:t>необходимые технические жидкости для протирки поверхностей, смазки для шестерёнок, чистящие салфетки и т.п.</w:t>
      </w:r>
    </w:p>
    <w:p w:rsidR="00D219A5" w:rsidRPr="00382793" w:rsidRDefault="00D219A5" w:rsidP="0042758E">
      <w:pPr>
        <w:pStyle w:val="af7"/>
        <w:rPr>
          <w:u w:val="single"/>
        </w:rPr>
      </w:pPr>
      <w:r w:rsidRPr="00382793">
        <w:rPr>
          <w:szCs w:val="24"/>
          <w:u w:val="single"/>
        </w:rPr>
        <w:t>В стоимость</w:t>
      </w:r>
      <w:r w:rsidRPr="00382793">
        <w:rPr>
          <w:u w:val="single"/>
        </w:rPr>
        <w:t xml:space="preserve"> заправки картриджей (добавление тонера/чернил) Заказчика включается:</w:t>
      </w:r>
    </w:p>
    <w:p w:rsidR="00D219A5" w:rsidRPr="00D219A5" w:rsidRDefault="00D219A5" w:rsidP="0042758E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9A5">
        <w:rPr>
          <w:rFonts w:ascii="Times New Roman" w:hAnsi="Times New Roman" w:cs="Times New Roman"/>
          <w:sz w:val="24"/>
          <w:szCs w:val="24"/>
        </w:rPr>
        <w:t>стоимость проведения работ по очистке картриджа от отработанного тонера или чернил, заполнение его новым тонером/чернилами для печати надлежащего качества и необходимого объема;</w:t>
      </w:r>
    </w:p>
    <w:p w:rsidR="00D219A5" w:rsidRPr="00D219A5" w:rsidRDefault="00382793" w:rsidP="0042758E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219A5" w:rsidRPr="00D219A5">
        <w:rPr>
          <w:rFonts w:ascii="Times New Roman" w:hAnsi="Times New Roman" w:cs="Times New Roman"/>
          <w:sz w:val="24"/>
          <w:szCs w:val="24"/>
        </w:rPr>
        <w:t>амена чипа на картридже;</w:t>
      </w:r>
    </w:p>
    <w:p w:rsidR="00D219A5" w:rsidRPr="00D219A5" w:rsidRDefault="00D219A5" w:rsidP="0042758E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19A5">
        <w:rPr>
          <w:rFonts w:ascii="Times New Roman" w:hAnsi="Times New Roman" w:cs="Times New Roman"/>
          <w:sz w:val="24"/>
          <w:szCs w:val="24"/>
        </w:rPr>
        <w:t>транспортные расходы.</w:t>
      </w:r>
    </w:p>
    <w:p w:rsidR="00EE17F1" w:rsidRPr="00382793" w:rsidRDefault="0066543D" w:rsidP="00382793">
      <w:pPr>
        <w:pStyle w:val="a7"/>
        <w:numPr>
          <w:ilvl w:val="2"/>
          <w:numId w:val="4"/>
        </w:numPr>
        <w:spacing w:before="6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382793">
        <w:rPr>
          <w:rFonts w:ascii="Times New Roman" w:hAnsi="Times New Roman" w:cs="Times New Roman"/>
          <w:sz w:val="24"/>
          <w:szCs w:val="28"/>
        </w:rPr>
        <w:t>Все необходимые расходные материалы для принтеров (</w:t>
      </w:r>
      <w:proofErr w:type="spellStart"/>
      <w:r w:rsidRPr="00382793">
        <w:rPr>
          <w:rFonts w:ascii="Times New Roman" w:hAnsi="Times New Roman" w:cs="Times New Roman"/>
          <w:sz w:val="24"/>
          <w:szCs w:val="28"/>
        </w:rPr>
        <w:t>maintenance</w:t>
      </w:r>
      <w:proofErr w:type="spellEnd"/>
      <w:r w:rsidRPr="0038279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82793">
        <w:rPr>
          <w:rFonts w:ascii="Times New Roman" w:hAnsi="Times New Roman" w:cs="Times New Roman"/>
          <w:sz w:val="24"/>
          <w:szCs w:val="28"/>
        </w:rPr>
        <w:t>kit</w:t>
      </w:r>
      <w:proofErr w:type="spellEnd"/>
      <w:r w:rsidRPr="0038279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82793">
        <w:rPr>
          <w:rFonts w:ascii="Times New Roman" w:hAnsi="Times New Roman" w:cs="Times New Roman"/>
          <w:sz w:val="24"/>
          <w:szCs w:val="28"/>
        </w:rPr>
        <w:t>transfer</w:t>
      </w:r>
      <w:proofErr w:type="spellEnd"/>
      <w:r w:rsidRPr="0038279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82793">
        <w:rPr>
          <w:rFonts w:ascii="Times New Roman" w:hAnsi="Times New Roman" w:cs="Times New Roman"/>
          <w:sz w:val="24"/>
          <w:szCs w:val="28"/>
        </w:rPr>
        <w:t>kit</w:t>
      </w:r>
      <w:proofErr w:type="spellEnd"/>
      <w:r w:rsidRPr="00382793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82793">
        <w:rPr>
          <w:rFonts w:ascii="Times New Roman" w:hAnsi="Times New Roman" w:cs="Times New Roman"/>
          <w:sz w:val="24"/>
          <w:szCs w:val="28"/>
        </w:rPr>
        <w:t>fuser</w:t>
      </w:r>
      <w:proofErr w:type="spellEnd"/>
      <w:r w:rsidRPr="0038279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82793">
        <w:rPr>
          <w:rFonts w:ascii="Times New Roman" w:hAnsi="Times New Roman" w:cs="Times New Roman"/>
          <w:sz w:val="24"/>
          <w:szCs w:val="28"/>
        </w:rPr>
        <w:t>kit</w:t>
      </w:r>
      <w:proofErr w:type="spellEnd"/>
      <w:r w:rsidRPr="00382793">
        <w:rPr>
          <w:rFonts w:ascii="Times New Roman" w:hAnsi="Times New Roman" w:cs="Times New Roman"/>
          <w:sz w:val="24"/>
          <w:szCs w:val="28"/>
        </w:rPr>
        <w:t xml:space="preserve"> и т.п</w:t>
      </w:r>
      <w:r w:rsidR="00795868" w:rsidRPr="00382793">
        <w:rPr>
          <w:rFonts w:ascii="Times New Roman" w:hAnsi="Times New Roman" w:cs="Times New Roman"/>
          <w:sz w:val="24"/>
          <w:szCs w:val="28"/>
        </w:rPr>
        <w:t>.</w:t>
      </w:r>
      <w:r w:rsidRPr="00382793">
        <w:rPr>
          <w:rFonts w:ascii="Times New Roman" w:hAnsi="Times New Roman" w:cs="Times New Roman"/>
          <w:sz w:val="24"/>
          <w:szCs w:val="28"/>
        </w:rPr>
        <w:t>), запасные части, необходимые для ремонта/восстановлении работоспособности Оборудования закупаются и доставляются до места эксплуатации Исполнителем собственным транспортом.</w:t>
      </w:r>
    </w:p>
    <w:p w:rsidR="00EE17F1" w:rsidRPr="00382793" w:rsidRDefault="0066543D" w:rsidP="00382793">
      <w:pPr>
        <w:pStyle w:val="a7"/>
        <w:numPr>
          <w:ilvl w:val="2"/>
          <w:numId w:val="4"/>
        </w:numPr>
        <w:spacing w:before="6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382793">
        <w:rPr>
          <w:rFonts w:ascii="Times New Roman" w:hAnsi="Times New Roman" w:cs="Times New Roman"/>
          <w:sz w:val="24"/>
          <w:szCs w:val="28"/>
        </w:rPr>
        <w:t>Ремонт/восстановление работоспособности Оборудования может производиться Исполнителем, как на объекте размещения Оборудования</w:t>
      </w:r>
      <w:r w:rsidR="005A753E" w:rsidRPr="00382793">
        <w:rPr>
          <w:rFonts w:ascii="Times New Roman" w:hAnsi="Times New Roman" w:cs="Times New Roman"/>
          <w:sz w:val="24"/>
          <w:szCs w:val="28"/>
        </w:rPr>
        <w:t xml:space="preserve"> (предпочтительны</w:t>
      </w:r>
      <w:r w:rsidR="00AF0D61" w:rsidRPr="00382793">
        <w:rPr>
          <w:rFonts w:ascii="Times New Roman" w:hAnsi="Times New Roman" w:cs="Times New Roman"/>
          <w:sz w:val="24"/>
          <w:szCs w:val="28"/>
        </w:rPr>
        <w:t>й</w:t>
      </w:r>
      <w:r w:rsidR="005A753E" w:rsidRPr="00382793">
        <w:rPr>
          <w:rFonts w:ascii="Times New Roman" w:hAnsi="Times New Roman" w:cs="Times New Roman"/>
          <w:sz w:val="24"/>
          <w:szCs w:val="28"/>
        </w:rPr>
        <w:t xml:space="preserve"> вариант)</w:t>
      </w:r>
      <w:r w:rsidRPr="00382793">
        <w:rPr>
          <w:rFonts w:ascii="Times New Roman" w:hAnsi="Times New Roman" w:cs="Times New Roman"/>
          <w:sz w:val="24"/>
          <w:szCs w:val="28"/>
        </w:rPr>
        <w:t>, так и в Сервисном центре Исполнителя</w:t>
      </w:r>
      <w:r w:rsidR="005A753E" w:rsidRPr="00382793">
        <w:rPr>
          <w:rFonts w:ascii="Times New Roman" w:hAnsi="Times New Roman" w:cs="Times New Roman"/>
          <w:sz w:val="24"/>
          <w:szCs w:val="28"/>
        </w:rPr>
        <w:t xml:space="preserve"> (при невозможности выполнения работ на месте)</w:t>
      </w:r>
      <w:r w:rsidRPr="00382793">
        <w:rPr>
          <w:rFonts w:ascii="Times New Roman" w:hAnsi="Times New Roman" w:cs="Times New Roman"/>
          <w:sz w:val="24"/>
          <w:szCs w:val="28"/>
        </w:rPr>
        <w:t xml:space="preserve">, с доставкой </w:t>
      </w:r>
      <w:r w:rsidR="0096769E" w:rsidRPr="00382793">
        <w:rPr>
          <w:rFonts w:ascii="Times New Roman" w:hAnsi="Times New Roman" w:cs="Times New Roman"/>
          <w:sz w:val="24"/>
          <w:szCs w:val="28"/>
        </w:rPr>
        <w:t xml:space="preserve">Оборудования </w:t>
      </w:r>
      <w:r w:rsidRPr="00382793">
        <w:rPr>
          <w:rFonts w:ascii="Times New Roman" w:hAnsi="Times New Roman" w:cs="Times New Roman"/>
          <w:sz w:val="24"/>
          <w:szCs w:val="28"/>
        </w:rPr>
        <w:t>автотранспортом</w:t>
      </w:r>
      <w:r w:rsidR="005A753E" w:rsidRPr="00382793">
        <w:rPr>
          <w:rFonts w:ascii="Times New Roman" w:hAnsi="Times New Roman" w:cs="Times New Roman"/>
          <w:sz w:val="24"/>
          <w:szCs w:val="28"/>
        </w:rPr>
        <w:t xml:space="preserve"> </w:t>
      </w:r>
      <w:r w:rsidRPr="00382793">
        <w:rPr>
          <w:rFonts w:ascii="Times New Roman" w:hAnsi="Times New Roman" w:cs="Times New Roman"/>
          <w:sz w:val="24"/>
          <w:szCs w:val="28"/>
        </w:rPr>
        <w:t>Исполнителя</w:t>
      </w:r>
      <w:r w:rsidR="005A753E" w:rsidRPr="00382793">
        <w:rPr>
          <w:rFonts w:ascii="Times New Roman" w:hAnsi="Times New Roman" w:cs="Times New Roman"/>
          <w:sz w:val="24"/>
          <w:szCs w:val="28"/>
        </w:rPr>
        <w:t xml:space="preserve"> и за его счёт</w:t>
      </w:r>
      <w:r w:rsidRPr="00382793">
        <w:rPr>
          <w:rFonts w:ascii="Times New Roman" w:hAnsi="Times New Roman" w:cs="Times New Roman"/>
          <w:sz w:val="24"/>
          <w:szCs w:val="28"/>
        </w:rPr>
        <w:t xml:space="preserve">. При этом представитель Исполнителя обязан </w:t>
      </w:r>
      <w:r w:rsidR="005A753E" w:rsidRPr="00382793">
        <w:rPr>
          <w:rFonts w:ascii="Times New Roman" w:hAnsi="Times New Roman" w:cs="Times New Roman"/>
          <w:sz w:val="24"/>
          <w:szCs w:val="28"/>
        </w:rPr>
        <w:t xml:space="preserve">самостоятельно организовать и </w:t>
      </w:r>
      <w:r w:rsidRPr="00382793">
        <w:rPr>
          <w:rFonts w:ascii="Times New Roman" w:hAnsi="Times New Roman" w:cs="Times New Roman"/>
          <w:sz w:val="24"/>
          <w:szCs w:val="28"/>
        </w:rPr>
        <w:t>произвести все виды погрузочно-разгрузочных работ, подъём</w:t>
      </w:r>
      <w:r w:rsidR="005A753E" w:rsidRPr="00382793">
        <w:rPr>
          <w:rFonts w:ascii="Times New Roman" w:hAnsi="Times New Roman" w:cs="Times New Roman"/>
          <w:sz w:val="24"/>
          <w:szCs w:val="28"/>
        </w:rPr>
        <w:t xml:space="preserve">/спуск </w:t>
      </w:r>
      <w:r w:rsidRPr="00382793">
        <w:rPr>
          <w:rFonts w:ascii="Times New Roman" w:hAnsi="Times New Roman" w:cs="Times New Roman"/>
          <w:sz w:val="24"/>
          <w:szCs w:val="28"/>
        </w:rPr>
        <w:t xml:space="preserve">оборудования на этаж его размещения, доставку непосредственно к месту установки Оборудования. </w:t>
      </w:r>
    </w:p>
    <w:p w:rsidR="00EE17F1" w:rsidRPr="00382793" w:rsidRDefault="0066543D" w:rsidP="00382793">
      <w:pPr>
        <w:pStyle w:val="a7"/>
        <w:numPr>
          <w:ilvl w:val="2"/>
          <w:numId w:val="4"/>
        </w:numPr>
        <w:spacing w:before="6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382793">
        <w:rPr>
          <w:rFonts w:ascii="Times New Roman" w:hAnsi="Times New Roman" w:cs="Times New Roman"/>
          <w:sz w:val="24"/>
          <w:szCs w:val="28"/>
        </w:rPr>
        <w:t xml:space="preserve">Все материалы, комплектующие изделия и конструкции, применяемые для выполнения работ, должны быть новыми и должны соответствовать спецификациям, указанным в технической документации производителя, ГОСТах, ТУ и должны иметь соответствующие сертификаты. </w:t>
      </w:r>
    </w:p>
    <w:p w:rsidR="00EE17F1" w:rsidRPr="00382793" w:rsidRDefault="0066543D" w:rsidP="00382793">
      <w:pPr>
        <w:pStyle w:val="a7"/>
        <w:numPr>
          <w:ilvl w:val="2"/>
          <w:numId w:val="4"/>
        </w:numPr>
        <w:spacing w:before="6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382793">
        <w:rPr>
          <w:rFonts w:ascii="Times New Roman" w:hAnsi="Times New Roman" w:cs="Times New Roman"/>
          <w:sz w:val="24"/>
          <w:szCs w:val="28"/>
        </w:rPr>
        <w:t xml:space="preserve">Исполнитель обязан обеспечить </w:t>
      </w:r>
      <w:r w:rsidR="009F0AE1" w:rsidRPr="00382793">
        <w:rPr>
          <w:rFonts w:ascii="Times New Roman" w:hAnsi="Times New Roman" w:cs="Times New Roman"/>
          <w:sz w:val="24"/>
          <w:szCs w:val="28"/>
        </w:rPr>
        <w:t xml:space="preserve">бесперебойную </w:t>
      </w:r>
      <w:r w:rsidRPr="00382793">
        <w:rPr>
          <w:rFonts w:ascii="Times New Roman" w:hAnsi="Times New Roman" w:cs="Times New Roman"/>
          <w:sz w:val="24"/>
          <w:szCs w:val="28"/>
        </w:rPr>
        <w:t>связ</w:t>
      </w:r>
      <w:r w:rsidR="009F0AE1" w:rsidRPr="00382793">
        <w:rPr>
          <w:rFonts w:ascii="Times New Roman" w:hAnsi="Times New Roman" w:cs="Times New Roman"/>
          <w:sz w:val="24"/>
          <w:szCs w:val="28"/>
        </w:rPr>
        <w:t>ь</w:t>
      </w:r>
      <w:r w:rsidRPr="00382793">
        <w:rPr>
          <w:rFonts w:ascii="Times New Roman" w:hAnsi="Times New Roman" w:cs="Times New Roman"/>
          <w:sz w:val="24"/>
          <w:szCs w:val="28"/>
        </w:rPr>
        <w:t xml:space="preserve"> ответственных лиц Заказчика с техническими специалистами Исполнителя.</w:t>
      </w:r>
    </w:p>
    <w:p w:rsidR="00EE17F1" w:rsidRPr="00382793" w:rsidRDefault="0066543D" w:rsidP="00382793">
      <w:pPr>
        <w:pStyle w:val="a7"/>
        <w:numPr>
          <w:ilvl w:val="2"/>
          <w:numId w:val="4"/>
        </w:numPr>
        <w:spacing w:before="6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382793">
        <w:rPr>
          <w:rFonts w:ascii="Times New Roman" w:hAnsi="Times New Roman" w:cs="Times New Roman"/>
          <w:sz w:val="24"/>
          <w:szCs w:val="28"/>
        </w:rPr>
        <w:t xml:space="preserve">Исполнитель не имеет права использовать или предоставлять третьим лицам, без предварительного письменного согласия </w:t>
      </w:r>
      <w:r w:rsidR="00460688" w:rsidRPr="00382793">
        <w:rPr>
          <w:rFonts w:ascii="Times New Roman" w:hAnsi="Times New Roman" w:cs="Times New Roman"/>
          <w:sz w:val="24"/>
          <w:szCs w:val="28"/>
        </w:rPr>
        <w:t>АО «КТК-Р»</w:t>
      </w:r>
      <w:r w:rsidRPr="00382793">
        <w:rPr>
          <w:rFonts w:ascii="Times New Roman" w:hAnsi="Times New Roman" w:cs="Times New Roman"/>
          <w:sz w:val="24"/>
          <w:szCs w:val="28"/>
        </w:rPr>
        <w:t xml:space="preserve">, любую информацию об Оборудовании </w:t>
      </w:r>
      <w:r w:rsidR="00460688" w:rsidRPr="00382793">
        <w:rPr>
          <w:rFonts w:ascii="Times New Roman" w:hAnsi="Times New Roman" w:cs="Times New Roman"/>
          <w:sz w:val="24"/>
          <w:szCs w:val="28"/>
        </w:rPr>
        <w:t>АО «КТК-Р»</w:t>
      </w:r>
      <w:r w:rsidRPr="00382793">
        <w:rPr>
          <w:rFonts w:ascii="Times New Roman" w:hAnsi="Times New Roman" w:cs="Times New Roman"/>
          <w:sz w:val="24"/>
          <w:szCs w:val="28"/>
        </w:rPr>
        <w:t>, ставшую известной в связи с выполнением работ по настоящему Техническому заданию.</w:t>
      </w:r>
    </w:p>
    <w:p w:rsidR="00EE17F1" w:rsidRPr="00382793" w:rsidRDefault="009F0AE1" w:rsidP="00382793">
      <w:pPr>
        <w:pStyle w:val="a7"/>
        <w:numPr>
          <w:ilvl w:val="2"/>
          <w:numId w:val="4"/>
        </w:numPr>
        <w:spacing w:before="6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382793">
        <w:rPr>
          <w:rFonts w:ascii="Times New Roman" w:hAnsi="Times New Roman" w:cs="Times New Roman"/>
          <w:sz w:val="24"/>
          <w:szCs w:val="28"/>
        </w:rPr>
        <w:t>Все р</w:t>
      </w:r>
      <w:r w:rsidR="0066543D" w:rsidRPr="00382793">
        <w:rPr>
          <w:rFonts w:ascii="Times New Roman" w:hAnsi="Times New Roman" w:cs="Times New Roman"/>
          <w:sz w:val="24"/>
          <w:szCs w:val="28"/>
        </w:rPr>
        <w:t xml:space="preserve">аботы </w:t>
      </w:r>
      <w:r w:rsidRPr="00382793">
        <w:rPr>
          <w:rFonts w:ascii="Times New Roman" w:hAnsi="Times New Roman" w:cs="Times New Roman"/>
          <w:sz w:val="24"/>
          <w:szCs w:val="28"/>
        </w:rPr>
        <w:t>должны выполнят</w:t>
      </w:r>
      <w:r w:rsidR="00231B4B" w:rsidRPr="00382793">
        <w:rPr>
          <w:rFonts w:ascii="Times New Roman" w:hAnsi="Times New Roman" w:cs="Times New Roman"/>
          <w:sz w:val="24"/>
          <w:szCs w:val="28"/>
        </w:rPr>
        <w:t>ь</w:t>
      </w:r>
      <w:r w:rsidRPr="00382793">
        <w:rPr>
          <w:rFonts w:ascii="Times New Roman" w:hAnsi="Times New Roman" w:cs="Times New Roman"/>
          <w:sz w:val="24"/>
          <w:szCs w:val="28"/>
        </w:rPr>
        <w:t xml:space="preserve">ся Исполнителем </w:t>
      </w:r>
      <w:r w:rsidR="0066543D" w:rsidRPr="00382793">
        <w:rPr>
          <w:rFonts w:ascii="Times New Roman" w:hAnsi="Times New Roman" w:cs="Times New Roman"/>
          <w:sz w:val="24"/>
          <w:szCs w:val="28"/>
        </w:rPr>
        <w:t xml:space="preserve">в соответствии с инструкциями, регламентами, требованиями и рекомендациями изготовителя Оборудования, действующими нормативными документами и с надлежащим качеством. </w:t>
      </w:r>
    </w:p>
    <w:p w:rsidR="0066543D" w:rsidRPr="00382793" w:rsidRDefault="0066543D" w:rsidP="00382793">
      <w:pPr>
        <w:pStyle w:val="a7"/>
        <w:numPr>
          <w:ilvl w:val="2"/>
          <w:numId w:val="4"/>
        </w:numPr>
        <w:spacing w:before="6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382793">
        <w:rPr>
          <w:rFonts w:ascii="Times New Roman" w:hAnsi="Times New Roman" w:cs="Times New Roman"/>
          <w:sz w:val="24"/>
          <w:szCs w:val="28"/>
        </w:rPr>
        <w:t>Гарантия на выполненные работы/поставленные запчасти должна быть не менее 3 (трех) месяцев.</w:t>
      </w:r>
    </w:p>
    <w:p w:rsidR="00EE17F1" w:rsidRPr="00EE17F1" w:rsidRDefault="00EE17F1" w:rsidP="00F53FE7">
      <w:pPr>
        <w:pStyle w:val="1"/>
      </w:pPr>
      <w:bookmarkStart w:id="8" w:name="_Toc185582750"/>
      <w:r w:rsidRPr="00EE17F1">
        <w:t>Техническое предложение</w:t>
      </w:r>
      <w:bookmarkEnd w:id="8"/>
    </w:p>
    <w:p w:rsidR="0043493A" w:rsidRDefault="00EE17F1" w:rsidP="0042758E">
      <w:pPr>
        <w:pStyle w:val="af7"/>
      </w:pPr>
      <w:r w:rsidRPr="00EE17F1">
        <w:t>Техническое пред</w:t>
      </w:r>
      <w:r w:rsidR="0043493A">
        <w:t>ложение должно включать в себя:</w:t>
      </w:r>
    </w:p>
    <w:p w:rsidR="0096769E" w:rsidRDefault="0096769E" w:rsidP="007313E8">
      <w:pPr>
        <w:pStyle w:val="a7"/>
        <w:numPr>
          <w:ilvl w:val="0"/>
          <w:numId w:val="5"/>
        </w:numPr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17F1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310833" w:rsidRPr="00EE17F1">
        <w:rPr>
          <w:rFonts w:ascii="Times New Roman" w:hAnsi="Times New Roman" w:cs="Times New Roman"/>
          <w:sz w:val="24"/>
          <w:szCs w:val="24"/>
        </w:rPr>
        <w:t>сертификатов,</w:t>
      </w:r>
      <w:r w:rsidRPr="00EE1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выданных персоналу компании о прохождении обучения по ремонту техники </w:t>
      </w:r>
      <w:r w:rsidRPr="005200B1">
        <w:rPr>
          <w:rFonts w:ascii="Times New Roman" w:hAnsi="Times New Roman" w:cs="Times New Roman"/>
          <w:sz w:val="24"/>
          <w:szCs w:val="24"/>
        </w:rPr>
        <w:t>(</w:t>
      </w:r>
      <w:r w:rsidR="00AF0D61">
        <w:rPr>
          <w:rFonts w:ascii="Times New Roman" w:hAnsi="Times New Roman" w:cs="Times New Roman"/>
          <w:sz w:val="24"/>
          <w:szCs w:val="24"/>
        </w:rPr>
        <w:t>рассматривается как плюс</w:t>
      </w:r>
      <w:r w:rsidRPr="005200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493A" w:rsidRDefault="00EE17F1" w:rsidP="007313E8">
      <w:pPr>
        <w:pStyle w:val="a7"/>
        <w:numPr>
          <w:ilvl w:val="0"/>
          <w:numId w:val="5"/>
        </w:numPr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17F1">
        <w:rPr>
          <w:rFonts w:ascii="Times New Roman" w:hAnsi="Times New Roman" w:cs="Times New Roman"/>
          <w:sz w:val="24"/>
          <w:szCs w:val="24"/>
        </w:rPr>
        <w:t>копии сертификатов, писем об авторизации производителя Оборудования</w:t>
      </w:r>
      <w:r w:rsidR="0096769E" w:rsidRPr="005200B1">
        <w:rPr>
          <w:rFonts w:ascii="Times New Roman" w:hAnsi="Times New Roman" w:cs="Times New Roman"/>
          <w:sz w:val="24"/>
          <w:szCs w:val="24"/>
        </w:rPr>
        <w:t xml:space="preserve"> </w:t>
      </w:r>
      <w:r w:rsidR="0096769E">
        <w:rPr>
          <w:rFonts w:ascii="Times New Roman" w:hAnsi="Times New Roman" w:cs="Times New Roman"/>
          <w:sz w:val="24"/>
          <w:szCs w:val="24"/>
        </w:rPr>
        <w:t>(рассматривается как плюс)</w:t>
      </w:r>
      <w:r w:rsidRPr="00EE17F1">
        <w:rPr>
          <w:rFonts w:ascii="Times New Roman" w:hAnsi="Times New Roman" w:cs="Times New Roman"/>
          <w:sz w:val="24"/>
          <w:szCs w:val="24"/>
        </w:rPr>
        <w:t>;</w:t>
      </w:r>
      <w:r w:rsidR="00967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93A" w:rsidRDefault="009C5DE8" w:rsidP="007313E8">
      <w:pPr>
        <w:pStyle w:val="a7"/>
        <w:numPr>
          <w:ilvl w:val="0"/>
          <w:numId w:val="5"/>
        </w:numPr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5DE8">
        <w:rPr>
          <w:rFonts w:ascii="Times New Roman" w:hAnsi="Times New Roman" w:cs="Times New Roman"/>
          <w:sz w:val="24"/>
          <w:szCs w:val="24"/>
        </w:rPr>
        <w:t xml:space="preserve">согласие компании выполнять работы по контракту согласно данному </w:t>
      </w:r>
      <w:proofErr w:type="spellStart"/>
      <w:r w:rsidRPr="009C5DE8">
        <w:rPr>
          <w:rFonts w:ascii="Times New Roman" w:hAnsi="Times New Roman" w:cs="Times New Roman"/>
          <w:sz w:val="24"/>
          <w:szCs w:val="24"/>
        </w:rPr>
        <w:t>ТЗ</w:t>
      </w:r>
      <w:proofErr w:type="spellEnd"/>
      <w:r w:rsidRPr="009C5DE8">
        <w:rPr>
          <w:rFonts w:ascii="Times New Roman" w:hAnsi="Times New Roman" w:cs="Times New Roman"/>
          <w:sz w:val="24"/>
          <w:szCs w:val="24"/>
        </w:rPr>
        <w:t xml:space="preserve">, в том числе подтверждение </w:t>
      </w:r>
      <w:r w:rsidR="00EE17F1" w:rsidRPr="009C5DE8">
        <w:rPr>
          <w:rFonts w:ascii="Times New Roman" w:hAnsi="Times New Roman" w:cs="Times New Roman"/>
          <w:sz w:val="24"/>
          <w:szCs w:val="24"/>
        </w:rPr>
        <w:t>услови</w:t>
      </w:r>
      <w:r w:rsidRPr="009C5DE8">
        <w:rPr>
          <w:rFonts w:ascii="Times New Roman" w:hAnsi="Times New Roman" w:cs="Times New Roman"/>
          <w:sz w:val="24"/>
          <w:szCs w:val="24"/>
        </w:rPr>
        <w:t>й</w:t>
      </w:r>
      <w:r w:rsidR="00EE17F1" w:rsidRPr="009C5DE8">
        <w:rPr>
          <w:rFonts w:ascii="Times New Roman" w:hAnsi="Times New Roman" w:cs="Times New Roman"/>
          <w:sz w:val="24"/>
          <w:szCs w:val="24"/>
        </w:rPr>
        <w:t xml:space="preserve"> обеспечения поддержки, возможность оперативного </w:t>
      </w:r>
      <w:r w:rsidR="00EE17F1" w:rsidRPr="009C5DE8">
        <w:rPr>
          <w:rFonts w:ascii="Times New Roman" w:hAnsi="Times New Roman" w:cs="Times New Roman"/>
          <w:sz w:val="24"/>
          <w:szCs w:val="24"/>
        </w:rPr>
        <w:lastRenderedPageBreak/>
        <w:t xml:space="preserve">восстановления работоспособности Оборудования </w:t>
      </w:r>
      <w:r w:rsidR="00460688" w:rsidRPr="00382793">
        <w:rPr>
          <w:rFonts w:ascii="Times New Roman" w:hAnsi="Times New Roman" w:cs="Times New Roman"/>
          <w:sz w:val="24"/>
          <w:szCs w:val="24"/>
        </w:rPr>
        <w:t>АО «КТК-Р»</w:t>
      </w:r>
      <w:r w:rsidR="00EE17F1" w:rsidRPr="009C5DE8">
        <w:rPr>
          <w:rFonts w:ascii="Times New Roman" w:hAnsi="Times New Roman" w:cs="Times New Roman"/>
          <w:sz w:val="24"/>
          <w:szCs w:val="24"/>
        </w:rPr>
        <w:t>, время реакции (выезда специалистов)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5DE8">
        <w:rPr>
          <w:rFonts w:ascii="Times New Roman" w:hAnsi="Times New Roman" w:cs="Times New Roman"/>
          <w:sz w:val="24"/>
          <w:szCs w:val="24"/>
        </w:rPr>
        <w:t xml:space="preserve"> </w:t>
      </w:r>
      <w:r w:rsidR="00EE17F1" w:rsidRPr="00EE17F1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>й,</w:t>
      </w:r>
      <w:r w:rsidR="00EE17F1" w:rsidRPr="00EE17F1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E17F1" w:rsidRPr="00EE17F1">
        <w:rPr>
          <w:rFonts w:ascii="Times New Roman" w:hAnsi="Times New Roman" w:cs="Times New Roman"/>
          <w:sz w:val="24"/>
          <w:szCs w:val="24"/>
        </w:rPr>
        <w:t xml:space="preserve"> поставки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E17F1" w:rsidRPr="00EE17F1">
        <w:rPr>
          <w:rFonts w:ascii="Times New Roman" w:hAnsi="Times New Roman" w:cs="Times New Roman"/>
          <w:sz w:val="24"/>
          <w:szCs w:val="24"/>
        </w:rPr>
        <w:t xml:space="preserve"> проведения работ по ремонту/замен</w:t>
      </w:r>
      <w:r w:rsidR="0043493A">
        <w:rPr>
          <w:rFonts w:ascii="Times New Roman" w:hAnsi="Times New Roman" w:cs="Times New Roman"/>
          <w:sz w:val="24"/>
          <w:szCs w:val="24"/>
        </w:rPr>
        <w:t>е запасных частей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B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обязательный пункт</w:t>
      </w:r>
      <w:r w:rsidRPr="00817B36">
        <w:rPr>
          <w:rFonts w:ascii="Times New Roman" w:hAnsi="Times New Roman" w:cs="Times New Roman"/>
          <w:sz w:val="24"/>
          <w:szCs w:val="24"/>
        </w:rPr>
        <w:t>)</w:t>
      </w:r>
      <w:r w:rsidR="0043493A">
        <w:rPr>
          <w:rFonts w:ascii="Times New Roman" w:hAnsi="Times New Roman" w:cs="Times New Roman"/>
          <w:sz w:val="24"/>
          <w:szCs w:val="24"/>
        </w:rPr>
        <w:t>;</w:t>
      </w:r>
    </w:p>
    <w:p w:rsidR="0043493A" w:rsidRDefault="00EE17F1" w:rsidP="007313E8">
      <w:pPr>
        <w:pStyle w:val="a7"/>
        <w:numPr>
          <w:ilvl w:val="0"/>
          <w:numId w:val="5"/>
        </w:numPr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17F1">
        <w:rPr>
          <w:rFonts w:ascii="Times New Roman" w:hAnsi="Times New Roman" w:cs="Times New Roman"/>
          <w:sz w:val="24"/>
          <w:szCs w:val="24"/>
        </w:rPr>
        <w:t xml:space="preserve">дополнительные технические преимущества (наличие резерва запасных частей, наличие филиалов во всех регионах </w:t>
      </w:r>
      <w:r w:rsidR="0043493A" w:rsidRPr="00EE17F1">
        <w:rPr>
          <w:rFonts w:ascii="Times New Roman" w:hAnsi="Times New Roman" w:cs="Times New Roman"/>
          <w:sz w:val="24"/>
          <w:szCs w:val="24"/>
        </w:rPr>
        <w:t>присутствия</w:t>
      </w:r>
      <w:r w:rsidR="0043493A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460688" w:rsidRPr="00382793">
        <w:rPr>
          <w:rFonts w:ascii="Times New Roman" w:hAnsi="Times New Roman" w:cs="Times New Roman"/>
          <w:sz w:val="24"/>
          <w:szCs w:val="24"/>
        </w:rPr>
        <w:t>АО «КТК-Р»</w:t>
      </w:r>
      <w:r w:rsidR="0043493A">
        <w:rPr>
          <w:rFonts w:ascii="Times New Roman" w:hAnsi="Times New Roman" w:cs="Times New Roman"/>
          <w:sz w:val="24"/>
          <w:szCs w:val="24"/>
        </w:rPr>
        <w:t xml:space="preserve"> и др.)</w:t>
      </w:r>
      <w:r w:rsidR="009C5DE8">
        <w:rPr>
          <w:rFonts w:ascii="Times New Roman" w:hAnsi="Times New Roman" w:cs="Times New Roman"/>
          <w:sz w:val="24"/>
          <w:szCs w:val="24"/>
        </w:rPr>
        <w:t xml:space="preserve"> (рассматривается как плюс)</w:t>
      </w:r>
      <w:r w:rsidR="009C5DE8" w:rsidRPr="00EE17F1">
        <w:rPr>
          <w:rFonts w:ascii="Times New Roman" w:hAnsi="Times New Roman" w:cs="Times New Roman"/>
          <w:sz w:val="24"/>
          <w:szCs w:val="24"/>
        </w:rPr>
        <w:t>;</w:t>
      </w:r>
    </w:p>
    <w:p w:rsidR="009C5DE8" w:rsidRDefault="009C5DE8" w:rsidP="007313E8">
      <w:pPr>
        <w:pStyle w:val="a7"/>
        <w:numPr>
          <w:ilvl w:val="0"/>
          <w:numId w:val="5"/>
        </w:numPr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подписать договор по форме стандартного договора </w:t>
      </w:r>
      <w:r w:rsidR="00460688" w:rsidRPr="00382793">
        <w:rPr>
          <w:rFonts w:ascii="Times New Roman" w:hAnsi="Times New Roman" w:cs="Times New Roman"/>
          <w:sz w:val="24"/>
          <w:szCs w:val="24"/>
        </w:rPr>
        <w:t>АО «КТК-Р»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17F1" w:rsidRDefault="00EE17F1" w:rsidP="007313E8">
      <w:pPr>
        <w:pStyle w:val="a7"/>
        <w:numPr>
          <w:ilvl w:val="0"/>
          <w:numId w:val="5"/>
        </w:numPr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17F1">
        <w:rPr>
          <w:rFonts w:ascii="Times New Roman" w:hAnsi="Times New Roman" w:cs="Times New Roman"/>
          <w:sz w:val="24"/>
          <w:szCs w:val="24"/>
        </w:rPr>
        <w:t>иная информация в соответствии с условиями данного Технического задания.</w:t>
      </w:r>
    </w:p>
    <w:p w:rsidR="0043493A" w:rsidRPr="0043493A" w:rsidRDefault="0043493A" w:rsidP="00F53FE7">
      <w:pPr>
        <w:pStyle w:val="1"/>
      </w:pPr>
      <w:bookmarkStart w:id="9" w:name="_Toc185582751"/>
      <w:r w:rsidRPr="0043493A">
        <w:t>Коммерческое предложение</w:t>
      </w:r>
      <w:bookmarkEnd w:id="9"/>
    </w:p>
    <w:p w:rsidR="00231B4B" w:rsidRDefault="0043493A" w:rsidP="0042758E">
      <w:pPr>
        <w:pStyle w:val="af7"/>
      </w:pPr>
      <w:r w:rsidRPr="008A2419">
        <w:t>Предоставляемое Исполнителем коммерческое предложение должно содержать следующую информацию:</w:t>
      </w:r>
    </w:p>
    <w:p w:rsidR="00F408A1" w:rsidRPr="00382793" w:rsidRDefault="00F408A1" w:rsidP="00247AE0">
      <w:pPr>
        <w:pStyle w:val="a7"/>
        <w:numPr>
          <w:ilvl w:val="0"/>
          <w:numId w:val="5"/>
        </w:numPr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419">
        <w:rPr>
          <w:rFonts w:ascii="Times New Roman" w:hAnsi="Times New Roman" w:cs="Times New Roman"/>
          <w:sz w:val="24"/>
          <w:szCs w:val="24"/>
        </w:rPr>
        <w:t>стоимость работ по</w:t>
      </w:r>
      <w:r w:rsidR="00533867" w:rsidRPr="00533867">
        <w:rPr>
          <w:rFonts w:ascii="Times New Roman" w:hAnsi="Times New Roman" w:cs="Times New Roman"/>
          <w:sz w:val="24"/>
          <w:szCs w:val="24"/>
        </w:rPr>
        <w:t xml:space="preserve"> </w:t>
      </w:r>
      <w:r w:rsidR="00533867">
        <w:rPr>
          <w:rFonts w:ascii="Times New Roman" w:hAnsi="Times New Roman" w:cs="Times New Roman"/>
          <w:sz w:val="24"/>
          <w:szCs w:val="24"/>
        </w:rPr>
        <w:t>разовому вызову на</w:t>
      </w:r>
      <w:r w:rsidRPr="008A2419">
        <w:rPr>
          <w:rFonts w:ascii="Times New Roman" w:hAnsi="Times New Roman" w:cs="Times New Roman"/>
          <w:sz w:val="24"/>
          <w:szCs w:val="24"/>
        </w:rPr>
        <w:t xml:space="preserve"> ремонт Оборудования,</w:t>
      </w:r>
      <w:r w:rsidR="00533867">
        <w:rPr>
          <w:rFonts w:ascii="Times New Roman" w:hAnsi="Times New Roman" w:cs="Times New Roman"/>
          <w:sz w:val="24"/>
          <w:szCs w:val="24"/>
        </w:rPr>
        <w:t xml:space="preserve"> из расчета на 1 единицу техники, с разбивкой</w:t>
      </w:r>
      <w:r w:rsidRPr="008A2419">
        <w:rPr>
          <w:rFonts w:ascii="Times New Roman" w:hAnsi="Times New Roman" w:cs="Times New Roman"/>
          <w:sz w:val="24"/>
          <w:szCs w:val="24"/>
        </w:rPr>
        <w:t xml:space="preserve"> по каждому типу оборудования, приведенного в Приложении 1</w:t>
      </w:r>
      <w:r w:rsidR="00533867">
        <w:rPr>
          <w:rFonts w:ascii="Times New Roman" w:hAnsi="Times New Roman" w:cs="Times New Roman"/>
          <w:sz w:val="24"/>
          <w:szCs w:val="24"/>
        </w:rPr>
        <w:t xml:space="preserve"> и месту предоставления услуги в соответствии с п.3 настоящего технического задания</w:t>
      </w:r>
      <w:r w:rsidRPr="008A24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3867" w:rsidRPr="00382793" w:rsidRDefault="00533867" w:rsidP="00247AE0">
      <w:pPr>
        <w:pStyle w:val="a7"/>
        <w:numPr>
          <w:ilvl w:val="0"/>
          <w:numId w:val="5"/>
        </w:numPr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419">
        <w:rPr>
          <w:rFonts w:ascii="Times New Roman" w:hAnsi="Times New Roman" w:cs="Times New Roman"/>
          <w:sz w:val="24"/>
          <w:szCs w:val="24"/>
        </w:rPr>
        <w:t>стоимость работ по</w:t>
      </w:r>
      <w:r w:rsidRPr="0053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разовому вызову на</w:t>
      </w:r>
      <w:r w:rsidRPr="008A2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диагностику</w:t>
      </w:r>
      <w:r w:rsidRPr="008A2419">
        <w:rPr>
          <w:rFonts w:ascii="Times New Roman" w:hAnsi="Times New Roman" w:cs="Times New Roman"/>
          <w:sz w:val="24"/>
          <w:szCs w:val="24"/>
        </w:rPr>
        <w:t xml:space="preserve">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из расчета на 1 единицу техники, с разбивкой</w:t>
      </w:r>
      <w:r w:rsidRPr="008A2419">
        <w:rPr>
          <w:rFonts w:ascii="Times New Roman" w:hAnsi="Times New Roman" w:cs="Times New Roman"/>
          <w:sz w:val="24"/>
          <w:szCs w:val="24"/>
        </w:rPr>
        <w:t xml:space="preserve"> по каждому типу оборудования, приведенного в Приложении 1</w:t>
      </w:r>
      <w:r>
        <w:rPr>
          <w:rFonts w:ascii="Times New Roman" w:hAnsi="Times New Roman" w:cs="Times New Roman"/>
          <w:sz w:val="24"/>
          <w:szCs w:val="24"/>
        </w:rPr>
        <w:t xml:space="preserve"> и месту предоставления услуги в соответствии с п.3 настоящего технического задания</w:t>
      </w:r>
      <w:r w:rsidRPr="008A24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47F0" w:rsidRPr="00382793" w:rsidRDefault="00533867" w:rsidP="00247AE0">
      <w:pPr>
        <w:pStyle w:val="a7"/>
        <w:numPr>
          <w:ilvl w:val="0"/>
          <w:numId w:val="5"/>
        </w:numPr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419">
        <w:rPr>
          <w:rFonts w:ascii="Times New Roman" w:hAnsi="Times New Roman" w:cs="Times New Roman"/>
          <w:sz w:val="24"/>
          <w:szCs w:val="24"/>
        </w:rPr>
        <w:t>стоимость работ по</w:t>
      </w:r>
      <w:r w:rsidRPr="0053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разовому вызову на</w:t>
      </w:r>
      <w:r w:rsidRPr="008A2419">
        <w:rPr>
          <w:rFonts w:ascii="Times New Roman" w:hAnsi="Times New Roman" w:cs="Times New Roman"/>
          <w:sz w:val="24"/>
          <w:szCs w:val="24"/>
        </w:rPr>
        <w:t xml:space="preserve"> </w:t>
      </w:r>
      <w:r w:rsidRPr="00BE36F8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BE36F8">
        <w:rPr>
          <w:rFonts w:ascii="Times New Roman" w:hAnsi="Times New Roman" w:cs="Times New Roman"/>
          <w:sz w:val="24"/>
          <w:szCs w:val="24"/>
        </w:rPr>
        <w:t xml:space="preserve"> техническ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BE36F8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2419">
        <w:rPr>
          <w:rFonts w:ascii="Times New Roman" w:hAnsi="Times New Roman" w:cs="Times New Roman"/>
          <w:sz w:val="24"/>
          <w:szCs w:val="24"/>
        </w:rPr>
        <w:t xml:space="preserve">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из расчета на 1 единицу техники, с разбивкой</w:t>
      </w:r>
      <w:r w:rsidRPr="008A2419">
        <w:rPr>
          <w:rFonts w:ascii="Times New Roman" w:hAnsi="Times New Roman" w:cs="Times New Roman"/>
          <w:sz w:val="24"/>
          <w:szCs w:val="24"/>
        </w:rPr>
        <w:t xml:space="preserve"> по каждому типу оборудования, приведенного в Приложении 1</w:t>
      </w:r>
      <w:r>
        <w:rPr>
          <w:rFonts w:ascii="Times New Roman" w:hAnsi="Times New Roman" w:cs="Times New Roman"/>
          <w:sz w:val="24"/>
          <w:szCs w:val="24"/>
        </w:rPr>
        <w:t xml:space="preserve"> и месту предоставления услуги в соответствии с п.3 настоящего технического задания</w:t>
      </w:r>
      <w:r w:rsidRPr="008A2419">
        <w:rPr>
          <w:rFonts w:ascii="Times New Roman" w:hAnsi="Times New Roman" w:cs="Times New Roman"/>
          <w:sz w:val="24"/>
          <w:szCs w:val="24"/>
        </w:rPr>
        <w:t>;</w:t>
      </w:r>
    </w:p>
    <w:p w:rsidR="00533867" w:rsidRPr="00382793" w:rsidRDefault="000947F0" w:rsidP="00247AE0">
      <w:pPr>
        <w:pStyle w:val="a7"/>
        <w:numPr>
          <w:ilvl w:val="0"/>
          <w:numId w:val="5"/>
        </w:numPr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47F0">
        <w:rPr>
          <w:rFonts w:ascii="Times New Roman" w:hAnsi="Times New Roman" w:cs="Times New Roman"/>
          <w:sz w:val="24"/>
          <w:szCs w:val="24"/>
        </w:rPr>
        <w:t xml:space="preserve">стоимость работ по комплексному профилактическому ТО, из расчета одной расценки на одновременное ТО всех единиц техники с разбивкой по каждому объекту п.3, приведенных в Приложении 1; </w:t>
      </w:r>
      <w:r w:rsidR="00533867" w:rsidRPr="00094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103" w:rsidRPr="00382793" w:rsidRDefault="00465103" w:rsidP="00247AE0">
      <w:pPr>
        <w:pStyle w:val="a7"/>
        <w:numPr>
          <w:ilvl w:val="0"/>
          <w:numId w:val="5"/>
        </w:numPr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D24">
        <w:rPr>
          <w:rFonts w:ascii="Times New Roman" w:hAnsi="Times New Roman" w:cs="Times New Roman"/>
          <w:sz w:val="24"/>
          <w:szCs w:val="24"/>
        </w:rPr>
        <w:t xml:space="preserve">стоимость заправки картриджей из расчета на 1 единицу, с разбивкой по каждому типу оборудования, приведенного в Приложении 1 в соответствии с п.3 настоящего технического задания; </w:t>
      </w:r>
    </w:p>
    <w:p w:rsidR="0043493A" w:rsidRPr="001B4D24" w:rsidRDefault="007F15FE" w:rsidP="00247AE0">
      <w:pPr>
        <w:pStyle w:val="a7"/>
        <w:numPr>
          <w:ilvl w:val="0"/>
          <w:numId w:val="5"/>
        </w:numPr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D24">
        <w:rPr>
          <w:rFonts w:ascii="Times New Roman" w:hAnsi="Times New Roman" w:cs="Times New Roman"/>
          <w:sz w:val="24"/>
          <w:szCs w:val="24"/>
        </w:rPr>
        <w:t xml:space="preserve">принятие стандартных условий оплаты </w:t>
      </w:r>
      <w:r w:rsidR="00460688" w:rsidRPr="00382793">
        <w:rPr>
          <w:rFonts w:ascii="Times New Roman" w:hAnsi="Times New Roman" w:cs="Times New Roman"/>
          <w:sz w:val="24"/>
          <w:szCs w:val="24"/>
        </w:rPr>
        <w:t>АО «КТК-Р»</w:t>
      </w:r>
      <w:r w:rsidR="0043493A" w:rsidRPr="001B4D24">
        <w:rPr>
          <w:rFonts w:ascii="Times New Roman" w:hAnsi="Times New Roman" w:cs="Times New Roman"/>
          <w:sz w:val="24"/>
          <w:szCs w:val="24"/>
        </w:rPr>
        <w:t>;</w:t>
      </w:r>
    </w:p>
    <w:p w:rsidR="003E753A" w:rsidRPr="001B4D24" w:rsidRDefault="003E753A" w:rsidP="00247AE0">
      <w:pPr>
        <w:pStyle w:val="a7"/>
        <w:numPr>
          <w:ilvl w:val="0"/>
          <w:numId w:val="5"/>
        </w:numPr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D24">
        <w:rPr>
          <w:rFonts w:ascii="Times New Roman" w:hAnsi="Times New Roman" w:cs="Times New Roman"/>
          <w:sz w:val="24"/>
          <w:szCs w:val="24"/>
        </w:rPr>
        <w:t>согласие с принципами, правилами и требованиями компании АО «КТК-Р», указанными в Кодексе делового поведения и Практике управления персоналом;</w:t>
      </w:r>
    </w:p>
    <w:p w:rsidR="0043493A" w:rsidRPr="001B4D24" w:rsidRDefault="0043493A" w:rsidP="00247AE0">
      <w:pPr>
        <w:pStyle w:val="a7"/>
        <w:numPr>
          <w:ilvl w:val="0"/>
          <w:numId w:val="5"/>
        </w:numPr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D24">
        <w:rPr>
          <w:rFonts w:ascii="Times New Roman" w:hAnsi="Times New Roman" w:cs="Times New Roman"/>
          <w:sz w:val="24"/>
          <w:szCs w:val="24"/>
        </w:rPr>
        <w:t>условия предоставления гарантии на поставленные запчасти и выполненные работы</w:t>
      </w:r>
      <w:r w:rsidR="00507FE6" w:rsidRPr="001B4D24">
        <w:rPr>
          <w:rFonts w:ascii="Times New Roman" w:hAnsi="Times New Roman" w:cs="Times New Roman"/>
          <w:sz w:val="24"/>
          <w:szCs w:val="24"/>
        </w:rPr>
        <w:t>:</w:t>
      </w:r>
    </w:p>
    <w:p w:rsidR="00507FE6" w:rsidRDefault="00507FE6" w:rsidP="00247AE0">
      <w:pPr>
        <w:pStyle w:val="a7"/>
        <w:numPr>
          <w:ilvl w:val="0"/>
          <w:numId w:val="5"/>
        </w:numPr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4D24">
        <w:rPr>
          <w:rFonts w:ascii="Times New Roman" w:hAnsi="Times New Roman" w:cs="Times New Roman"/>
          <w:sz w:val="24"/>
          <w:szCs w:val="24"/>
        </w:rPr>
        <w:t xml:space="preserve">стоимость вызова специалиста на каждый объект </w:t>
      </w:r>
      <w:r w:rsidR="00310833" w:rsidRPr="001B4D24">
        <w:rPr>
          <w:rFonts w:ascii="Times New Roman" w:hAnsi="Times New Roman" w:cs="Times New Roman"/>
          <w:sz w:val="24"/>
          <w:szCs w:val="24"/>
        </w:rPr>
        <w:t>Центрального региона,</w:t>
      </w:r>
      <w:r w:rsidR="005D7D5D" w:rsidRPr="001B4D24">
        <w:rPr>
          <w:rFonts w:ascii="Times New Roman" w:hAnsi="Times New Roman" w:cs="Times New Roman"/>
          <w:sz w:val="24"/>
          <w:szCs w:val="24"/>
        </w:rPr>
        <w:t xml:space="preserve"> </w:t>
      </w:r>
      <w:r w:rsidR="00371D36" w:rsidRPr="001B4D24">
        <w:rPr>
          <w:rFonts w:ascii="Times New Roman" w:hAnsi="Times New Roman" w:cs="Times New Roman"/>
          <w:sz w:val="24"/>
          <w:szCs w:val="24"/>
        </w:rPr>
        <w:t>указанного в п.3</w:t>
      </w:r>
      <w:r w:rsidRPr="001B4D24">
        <w:rPr>
          <w:rFonts w:ascii="Times New Roman" w:hAnsi="Times New Roman" w:cs="Times New Roman"/>
          <w:sz w:val="24"/>
          <w:szCs w:val="24"/>
        </w:rPr>
        <w:t>.</w:t>
      </w:r>
    </w:p>
    <w:p w:rsidR="00F33CCE" w:rsidRDefault="00F33CCE" w:rsidP="00382793">
      <w:pPr>
        <w:pStyle w:val="af7"/>
      </w:pPr>
      <w:r>
        <w:t xml:space="preserve">Приемлемой формой коммерческого предложения может служить шаблон формы единичных расценок, приведённый в Приложении </w:t>
      </w:r>
      <w:r w:rsidR="00102284">
        <w:t>1</w:t>
      </w:r>
      <w:r>
        <w:t xml:space="preserve"> к данному Техническому заданию.</w:t>
      </w:r>
    </w:p>
    <w:p w:rsidR="00F53FE7" w:rsidRPr="00F33CCE" w:rsidRDefault="00F53FE7" w:rsidP="00382793">
      <w:pPr>
        <w:pStyle w:val="af7"/>
      </w:pPr>
      <w:r>
        <w:t xml:space="preserve">Расценки </w:t>
      </w:r>
      <w:r w:rsidRPr="00F53FE7">
        <w:t>стоимост</w:t>
      </w:r>
      <w:r>
        <w:t>и</w:t>
      </w:r>
      <w:r w:rsidRPr="00F53FE7">
        <w:t xml:space="preserve"> ресурсных материалов и запчастей </w:t>
      </w:r>
      <w:r>
        <w:t>указываются в Коммерческом пр</w:t>
      </w:r>
      <w:r w:rsidR="00102284">
        <w:t>едложении по форме Приложения 2.</w:t>
      </w:r>
      <w:r>
        <w:t xml:space="preserve"> в целях определения стоимостной цены договора и н</w:t>
      </w:r>
      <w:r w:rsidRPr="00F53FE7">
        <w:t>е фиксируется в договоре,</w:t>
      </w:r>
      <w:r>
        <w:t xml:space="preserve"> </w:t>
      </w:r>
      <w:r w:rsidRPr="00F53FE7">
        <w:t>а буд</w:t>
      </w:r>
      <w:r>
        <w:t>у</w:t>
      </w:r>
      <w:r w:rsidRPr="00F53FE7">
        <w:t>т определяться по действующему прайс</w:t>
      </w:r>
      <w:r w:rsidR="00C51668" w:rsidRPr="002C2DF4">
        <w:t>-</w:t>
      </w:r>
      <w:r w:rsidRPr="00F53FE7">
        <w:t>листу подрядчика на дату заказа</w:t>
      </w:r>
      <w:r>
        <w:t>.</w:t>
      </w:r>
    </w:p>
    <w:p w:rsidR="0043493A" w:rsidRPr="0043493A" w:rsidRDefault="0043493A" w:rsidP="00F53FE7">
      <w:pPr>
        <w:pStyle w:val="1"/>
      </w:pPr>
      <w:bookmarkStart w:id="10" w:name="_Toc185582752"/>
      <w:r w:rsidRPr="0043493A">
        <w:t>Приложения:</w:t>
      </w:r>
      <w:bookmarkEnd w:id="10"/>
    </w:p>
    <w:p w:rsidR="00E351FA" w:rsidRDefault="00E351FA" w:rsidP="0042758E">
      <w:pPr>
        <w:pStyle w:val="af7"/>
      </w:pPr>
      <w:r>
        <w:t xml:space="preserve">Приложение № 1 </w:t>
      </w:r>
      <w:r w:rsidR="001B0E9E">
        <w:t>–</w:t>
      </w:r>
      <w:r>
        <w:t xml:space="preserve"> С</w:t>
      </w:r>
      <w:r w:rsidRPr="0043493A">
        <w:t xml:space="preserve">писок </w:t>
      </w:r>
      <w:r>
        <w:t xml:space="preserve">копировально-множительной </w:t>
      </w:r>
      <w:r w:rsidRPr="0043493A">
        <w:t xml:space="preserve">техники </w:t>
      </w:r>
      <w:r w:rsidRPr="00EF39D1">
        <w:t>АО «КТК-Р</w:t>
      </w:r>
      <w:r w:rsidR="00102284">
        <w:t>» и</w:t>
      </w:r>
      <w:r w:rsidR="00102284" w:rsidRPr="00102284">
        <w:t xml:space="preserve"> </w:t>
      </w:r>
      <w:r w:rsidR="00102284">
        <w:t>единичные расценки услуг</w:t>
      </w:r>
      <w:r w:rsidRPr="00E351FA">
        <w:t>;</w:t>
      </w:r>
    </w:p>
    <w:p w:rsidR="00F33CCE" w:rsidRDefault="00F33CCE" w:rsidP="0042758E">
      <w:pPr>
        <w:pStyle w:val="af7"/>
      </w:pPr>
      <w:r>
        <w:t>Приложение № 2 –</w:t>
      </w:r>
      <w:r w:rsidR="00102284" w:rsidRPr="00102284">
        <w:t xml:space="preserve"> </w:t>
      </w:r>
      <w:r w:rsidR="00102284">
        <w:t>Расценки на запчасти и ремонтные комплекты</w:t>
      </w:r>
    </w:p>
    <w:p w:rsidR="00F53FE7" w:rsidRDefault="00F53FE7" w:rsidP="00F53F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629" w:rsidRPr="00247AE0" w:rsidRDefault="0043493A" w:rsidP="00247AE0">
      <w:pPr>
        <w:ind w:left="-142" w:hanging="1"/>
        <w:jc w:val="both"/>
        <w:rPr>
          <w:rFonts w:ascii="Times New Roman" w:hAnsi="Times New Roman" w:cs="Times New Roman"/>
          <w:b/>
          <w:szCs w:val="24"/>
        </w:rPr>
      </w:pPr>
      <w:r w:rsidRPr="00247AE0">
        <w:rPr>
          <w:rFonts w:ascii="Times New Roman" w:hAnsi="Times New Roman" w:cs="Times New Roman"/>
          <w:b/>
          <w:szCs w:val="24"/>
        </w:rPr>
        <w:t>СРОК ДЕЙСТВИЯ ПРЕДЛОЖЕНИЯ ПОДРЯДЧИКА ДОЛЖЕН СОСТАВЛЯТЬ НЕ</w:t>
      </w:r>
      <w:r w:rsidR="00247AE0">
        <w:rPr>
          <w:rFonts w:ascii="Times New Roman" w:hAnsi="Times New Roman" w:cs="Times New Roman"/>
          <w:b/>
          <w:szCs w:val="24"/>
        </w:rPr>
        <w:t xml:space="preserve"> </w:t>
      </w:r>
      <w:r w:rsidRPr="00247AE0">
        <w:rPr>
          <w:rFonts w:ascii="Times New Roman" w:hAnsi="Times New Roman" w:cs="Times New Roman"/>
          <w:b/>
          <w:szCs w:val="24"/>
        </w:rPr>
        <w:t xml:space="preserve">МЕНЕЕ </w:t>
      </w:r>
      <w:r w:rsidR="007F15FE" w:rsidRPr="00247AE0">
        <w:rPr>
          <w:rFonts w:ascii="Times New Roman" w:hAnsi="Times New Roman" w:cs="Times New Roman"/>
          <w:b/>
          <w:szCs w:val="24"/>
        </w:rPr>
        <w:t>3</w:t>
      </w:r>
      <w:r w:rsidR="00247AE0">
        <w:rPr>
          <w:rFonts w:ascii="Times New Roman" w:hAnsi="Times New Roman" w:cs="Times New Roman"/>
          <w:b/>
          <w:szCs w:val="24"/>
        </w:rPr>
        <w:t> (трех) </w:t>
      </w:r>
      <w:r w:rsidRPr="00247AE0">
        <w:rPr>
          <w:rFonts w:ascii="Times New Roman" w:hAnsi="Times New Roman" w:cs="Times New Roman"/>
          <w:b/>
          <w:szCs w:val="24"/>
        </w:rPr>
        <w:t>МЕСЯЦЕВ.</w:t>
      </w:r>
    </w:p>
    <w:p w:rsidR="00102284" w:rsidRDefault="00102284" w:rsidP="004C2586">
      <w:pPr>
        <w:ind w:left="143" w:firstLine="708"/>
        <w:jc w:val="both"/>
        <w:rPr>
          <w:rFonts w:ascii="Times New Roman" w:hAnsi="Times New Roman" w:cs="Times New Roman"/>
          <w:sz w:val="24"/>
          <w:szCs w:val="24"/>
        </w:rPr>
        <w:sectPr w:rsidR="00102284" w:rsidSect="00382793">
          <w:footerReference w:type="default" r:id="rId9"/>
          <w:pgSz w:w="11906" w:h="16838" w:code="9"/>
          <w:pgMar w:top="851" w:right="567" w:bottom="284" w:left="1134" w:header="680" w:footer="680" w:gutter="0"/>
          <w:cols w:space="708"/>
          <w:titlePg/>
          <w:docGrid w:linePitch="360"/>
        </w:sectPr>
      </w:pPr>
      <w:bookmarkStart w:id="11" w:name="_GoBack"/>
      <w:bookmarkEnd w:id="11"/>
    </w:p>
    <w:p w:rsidR="006067B0" w:rsidRPr="00F53FE7" w:rsidRDefault="006067B0" w:rsidP="006067B0">
      <w:pPr>
        <w:jc w:val="right"/>
        <w:rPr>
          <w:rFonts w:ascii="Times New Roman" w:hAnsi="Times New Roman" w:cs="Times New Roman"/>
          <w:i/>
          <w:szCs w:val="24"/>
        </w:rPr>
      </w:pPr>
      <w:r w:rsidRPr="00F53FE7">
        <w:rPr>
          <w:rFonts w:ascii="Times New Roman" w:hAnsi="Times New Roman" w:cs="Times New Roman"/>
          <w:i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Cs w:val="24"/>
        </w:rPr>
        <w:t>1</w:t>
      </w:r>
      <w:r w:rsidRPr="00F53FE7">
        <w:rPr>
          <w:rFonts w:ascii="Times New Roman" w:hAnsi="Times New Roman" w:cs="Times New Roman"/>
          <w:i/>
          <w:szCs w:val="24"/>
        </w:rPr>
        <w:t>.</w:t>
      </w:r>
    </w:p>
    <w:p w:rsidR="006067B0" w:rsidRPr="00F33CCE" w:rsidRDefault="006067B0" w:rsidP="00606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629">
        <w:rPr>
          <w:rFonts w:ascii="Times New Roman" w:hAnsi="Times New Roman" w:cs="Times New Roman"/>
          <w:b/>
          <w:sz w:val="24"/>
          <w:szCs w:val="24"/>
        </w:rPr>
        <w:t>Список копировально-множительной техники КТК-Р в Центральном регионе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единичные расценки</w:t>
      </w:r>
      <w:r w:rsidR="001B0E9E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460"/>
        <w:gridCol w:w="3936"/>
        <w:gridCol w:w="1397"/>
        <w:gridCol w:w="1431"/>
        <w:gridCol w:w="1761"/>
        <w:gridCol w:w="1751"/>
        <w:gridCol w:w="1930"/>
        <w:gridCol w:w="1563"/>
      </w:tblGrid>
      <w:tr w:rsidR="006067B0" w:rsidRPr="00F53FE7" w:rsidTr="006067B0">
        <w:trPr>
          <w:tblHeader/>
        </w:trPr>
        <w:tc>
          <w:tcPr>
            <w:tcW w:w="148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S\N </w:t>
            </w: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устройства </w:t>
            </w:r>
          </w:p>
        </w:tc>
        <w:tc>
          <w:tcPr>
            <w:tcW w:w="1254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Модель</w:t>
            </w: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устройства </w:t>
            </w:r>
          </w:p>
        </w:tc>
        <w:tc>
          <w:tcPr>
            <w:tcW w:w="445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ремонта</w:t>
            </w: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ед.,</w:t>
            </w: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 в руб. без НДС </w:t>
            </w:r>
          </w:p>
        </w:tc>
        <w:tc>
          <w:tcPr>
            <w:tcW w:w="45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диагностики за ед., в руб. без НДС</w:t>
            </w:r>
          </w:p>
        </w:tc>
        <w:tc>
          <w:tcPr>
            <w:tcW w:w="561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Стоимость профилактического ТО за ед., в руб. без НДС </w:t>
            </w:r>
          </w:p>
        </w:tc>
        <w:tc>
          <w:tcPr>
            <w:tcW w:w="558" w:type="pct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 комплексного профилактического ТО в руб. без НДС</w:t>
            </w:r>
          </w:p>
        </w:tc>
        <w:tc>
          <w:tcPr>
            <w:tcW w:w="615" w:type="pct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Стоимость доставки оборудования до </w:t>
            </w:r>
            <w:proofErr w:type="spellStart"/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СЦ</w:t>
            </w:r>
            <w:proofErr w:type="spellEnd"/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/из </w:t>
            </w:r>
            <w:proofErr w:type="spellStart"/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СЦ</w:t>
            </w:r>
            <w:proofErr w:type="spellEnd"/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(в одну сторону) в руб. без НДС</w:t>
            </w:r>
          </w:p>
        </w:tc>
        <w:tc>
          <w:tcPr>
            <w:tcW w:w="498" w:type="pct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Стоимость заправки картриджей за ед., </w:t>
            </w: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 руб. без НДС* </w:t>
            </w:r>
          </w:p>
        </w:tc>
      </w:tr>
      <w:tr w:rsidR="00247AE0" w:rsidRPr="00F53FE7" w:rsidTr="00247AE0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247AE0" w:rsidRPr="00F53FE7" w:rsidRDefault="00247AE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Офис АО «КТК-Р» в г. Астрахань</w:t>
            </w:r>
          </w:p>
        </w:tc>
      </w:tr>
      <w:tr w:rsidR="006067B0" w:rsidRPr="00F53FE7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CN19L5H01W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DA487D">
              <w:rPr>
                <w:rFonts w:cs="Times New Roman"/>
                <w:color w:val="000000"/>
                <w:sz w:val="16"/>
                <w:szCs w:val="16"/>
              </w:rPr>
              <w:t>HP</w:t>
            </w:r>
            <w:proofErr w:type="spellEnd"/>
            <w:r w:rsidRPr="00DA487D">
              <w:rPr>
                <w:rFonts w:cs="Times New Roman"/>
                <w:color w:val="000000"/>
                <w:sz w:val="16"/>
                <w:szCs w:val="16"/>
              </w:rPr>
              <w:t xml:space="preserve"> T1200HD </w:t>
            </w:r>
            <w:proofErr w:type="spellStart"/>
            <w:r w:rsidRPr="00DA487D">
              <w:rPr>
                <w:rFonts w:cs="Times New Roman"/>
                <w:color w:val="000000"/>
                <w:sz w:val="16"/>
                <w:szCs w:val="16"/>
              </w:rPr>
              <w:t>MFP</w:t>
            </w:r>
            <w:proofErr w:type="spellEnd"/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pct"/>
            <w:vMerge w:val="restart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VNFVG9Q12P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 500 MFP M525f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VNFVG9Q132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 500 MFP M525f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CNCVK520WW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700 MFP M725f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CNCVK650DQ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700 MFP M725f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CNCVK520Y3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700 MFP M725f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4D679F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CNDVL260SD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DA487D">
              <w:rPr>
                <w:rFonts w:cs="Times New Roman"/>
                <w:color w:val="000000"/>
                <w:sz w:val="16"/>
                <w:szCs w:val="16"/>
              </w:rPr>
              <w:t>HP</w:t>
            </w:r>
            <w:proofErr w:type="spellEnd"/>
            <w:r w:rsidRPr="00DA487D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87D">
              <w:rPr>
                <w:rFonts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DA487D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87D">
              <w:rPr>
                <w:rFonts w:cs="Times New Roman"/>
                <w:color w:val="000000"/>
                <w:sz w:val="16"/>
                <w:szCs w:val="16"/>
              </w:rPr>
              <w:t>Enterprise</w:t>
            </w:r>
            <w:proofErr w:type="spellEnd"/>
            <w:r w:rsidRPr="00DA487D">
              <w:rPr>
                <w:rFonts w:cs="Times New Roman"/>
                <w:color w:val="000000"/>
                <w:sz w:val="16"/>
                <w:szCs w:val="16"/>
              </w:rPr>
              <w:t xml:space="preserve"> M725dn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F53FE7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CNDVL260SS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DA487D">
              <w:rPr>
                <w:rFonts w:cs="Times New Roman"/>
                <w:color w:val="000000"/>
                <w:sz w:val="16"/>
                <w:szCs w:val="16"/>
              </w:rPr>
              <w:t>HP</w:t>
            </w:r>
            <w:proofErr w:type="spellEnd"/>
            <w:r w:rsidRPr="00DA487D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87D">
              <w:rPr>
                <w:rFonts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DA487D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87D">
              <w:rPr>
                <w:rFonts w:cs="Times New Roman"/>
                <w:color w:val="000000"/>
                <w:sz w:val="16"/>
                <w:szCs w:val="16"/>
              </w:rPr>
              <w:t>Enterprise</w:t>
            </w:r>
            <w:proofErr w:type="spellEnd"/>
            <w:r w:rsidRPr="00DA487D">
              <w:rPr>
                <w:rFonts w:cs="Times New Roman"/>
                <w:color w:val="000000"/>
                <w:sz w:val="16"/>
                <w:szCs w:val="16"/>
              </w:rPr>
              <w:t xml:space="preserve"> M725dn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67B0" w:rsidRPr="00F53FE7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CNDVMBP03S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DA487D">
              <w:rPr>
                <w:rFonts w:cs="Times New Roman"/>
                <w:color w:val="000000"/>
                <w:sz w:val="16"/>
                <w:szCs w:val="16"/>
              </w:rPr>
              <w:t>HP</w:t>
            </w:r>
            <w:proofErr w:type="spellEnd"/>
            <w:r w:rsidRPr="00DA487D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87D">
              <w:rPr>
                <w:rFonts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DA487D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87D">
              <w:rPr>
                <w:rFonts w:cs="Times New Roman"/>
                <w:color w:val="000000"/>
                <w:sz w:val="16"/>
                <w:szCs w:val="16"/>
              </w:rPr>
              <w:t>MFP</w:t>
            </w:r>
            <w:proofErr w:type="spellEnd"/>
            <w:r w:rsidRPr="00DA487D">
              <w:rPr>
                <w:rFonts w:cs="Times New Roman"/>
                <w:color w:val="000000"/>
                <w:sz w:val="16"/>
                <w:szCs w:val="16"/>
              </w:rPr>
              <w:t xml:space="preserve"> M725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67B0" w:rsidRPr="00F53FE7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CNDVMBP03H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DA487D">
              <w:rPr>
                <w:rFonts w:cs="Times New Roman"/>
                <w:color w:val="000000"/>
                <w:sz w:val="16"/>
                <w:szCs w:val="16"/>
              </w:rPr>
              <w:t>HP</w:t>
            </w:r>
            <w:proofErr w:type="spellEnd"/>
            <w:r w:rsidRPr="00DA487D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87D">
              <w:rPr>
                <w:rFonts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DA487D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87D">
              <w:rPr>
                <w:rFonts w:cs="Times New Roman"/>
                <w:color w:val="000000"/>
                <w:sz w:val="16"/>
                <w:szCs w:val="16"/>
              </w:rPr>
              <w:t>MFP</w:t>
            </w:r>
            <w:proofErr w:type="spellEnd"/>
            <w:r w:rsidRPr="00DA487D">
              <w:rPr>
                <w:rFonts w:cs="Times New Roman"/>
                <w:color w:val="000000"/>
                <w:sz w:val="16"/>
                <w:szCs w:val="16"/>
              </w:rPr>
              <w:t xml:space="preserve"> M725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CNHTH4F0RR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M775z (CC524A)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D679F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D679F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D679F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D679F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CNJTL7Q08Z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700 color MFP M775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CNJTMB9008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700 color MFP M775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CNJTM6401R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700 color MFP M775dn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CNFTL37184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Enterprise M750dn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JPBVN2L17F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Enterprise Flow MFP 776zs T3U56A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JPBVN2M01X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Enterprise Flow MFP 776zs T3U56A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CNDVN1Y05L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M725z MFP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CNDVN1X0R4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M725z MFP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CNBMN1J4WQ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Pro MFP M479dw W1A77A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CNBMN1J6FQ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Pro MFP M479dw W1A77A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CNBMN1J90V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Pro MFP M479dw W1A77A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CNFF339760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Pro 400 color M451dn CB495A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B0" w:rsidRPr="007710AC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</w:rPr>
              <w:t>JPBBRBD00S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Enterprise Flow MFP 776zs 3WT91A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067B0" w:rsidRPr="00551A6B" w:rsidTr="006067B0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B0" w:rsidRPr="007710AC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</w:rPr>
              <w:t>JPBBPCH1CH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Enterprise Flow MFP 776zs T3U56A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067B0" w:rsidRPr="00551A6B" w:rsidTr="006067B0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B0" w:rsidRPr="007710AC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</w:rPr>
              <w:t>JPBBPCH1CK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Enterprise Flow MFP 776zs T3U56A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067B0" w:rsidRPr="00551A6B" w:rsidTr="006067B0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B0" w:rsidRPr="007710AC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</w:rPr>
              <w:t>JPBBPCH0ZQ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Enterprise Flow MFP 776zs T3U56A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067B0" w:rsidRPr="00551A6B" w:rsidTr="006067B0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B0" w:rsidRPr="007710AC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</w:rPr>
              <w:t>JPBBPCH15D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Enterprise Flow MFP 776zs T3U56A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067B0" w:rsidRPr="00551A6B" w:rsidTr="006067B0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B0" w:rsidRPr="007710AC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</w:rPr>
              <w:t>JPBBPCH19Z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Enterprise Flow MFP 776zs T3U56A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067B0" w:rsidRPr="00551A6B" w:rsidTr="006067B0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B0" w:rsidRPr="007710AC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</w:rPr>
              <w:t>JPBBRB50DS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Enterprise Flow MFP 776zs 3WT91A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067B0" w:rsidRPr="00551A6B" w:rsidTr="006067B0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B0" w:rsidRPr="007710AC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</w:rPr>
              <w:t>JPBBRB807F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Enterprise Flow MFP 776zs 3WT91A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067B0" w:rsidRPr="00551A6B" w:rsidTr="006067B0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B0" w:rsidRPr="007710AC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</w:rPr>
              <w:t>CZCBR1B0G5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 500 MFP M528f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067B0" w:rsidRPr="00551A6B" w:rsidTr="006067B0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B0" w:rsidRPr="007710AC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</w:rPr>
              <w:t>CZCBR1907S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 500 MFP M528f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067B0" w:rsidRPr="00551A6B" w:rsidTr="006067B0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B0" w:rsidRPr="007710AC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</w:rPr>
              <w:t>CZCBR1907W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 500 MFP M528f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067B0" w:rsidRPr="00551A6B" w:rsidTr="006067B0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B0" w:rsidRPr="007710AC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</w:rPr>
              <w:t xml:space="preserve">CZCBR19083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 500 MFP M528f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067B0" w:rsidRPr="00551A6B" w:rsidTr="006067B0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B0" w:rsidRPr="007710AC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</w:rPr>
              <w:t>CNDBR9X0SJ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M725z MFP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067B0" w:rsidRPr="00551A6B" w:rsidTr="006067B0">
        <w:tc>
          <w:tcPr>
            <w:tcW w:w="1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7B0" w:rsidRPr="007710AC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</w:rPr>
              <w:t>CNDBR9X0SK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7B0" w:rsidRPr="00950EE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M725z MFP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47AE0" w:rsidRPr="00950EEF" w:rsidTr="00247AE0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247AE0" w:rsidRPr="00950EEF" w:rsidRDefault="00247AE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Склад АО «КТК-Р» в г. Астрахань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NLAVF710NP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HP LaserJet Enterprise 700 MFP M725f 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247AE0" w:rsidRPr="00950EEF" w:rsidTr="00247AE0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247AE0" w:rsidRPr="00950EEF" w:rsidRDefault="00247AE0" w:rsidP="006067B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Офис АО «КТК-Р» в г. Элиста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CNBMN1J8Z6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HP Color LaserJet Pro MFP M479dw W1A77A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 w:val="restar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F53FE7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CNGTF1W0M1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HP</w:t>
            </w:r>
            <w:proofErr w:type="spellEnd"/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Color</w:t>
            </w:r>
            <w:proofErr w:type="spellEnd"/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LaserJet</w:t>
            </w:r>
            <w:proofErr w:type="spellEnd"/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CP5525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PHCVL6S0XP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HP LaserJet Enterprise MFP M527f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247AE0" w:rsidRPr="00C51668" w:rsidTr="00247AE0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247AE0" w:rsidRPr="00F53FE7" w:rsidRDefault="00247AE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НПС «Астраханская»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53FE7">
              <w:rPr>
                <w:rFonts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CNBMN1J8KQ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Pro MFP M479dw W1A77A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 w:val="restar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bottom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53FE7">
              <w:rPr>
                <w:rFonts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noWrap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VNFVH9K1H5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 500 MFP M525f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bottom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53FE7">
              <w:rPr>
                <w:rFonts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noWrap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VNFVH9K1GV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 500 MFP M525f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bottom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53FE7">
              <w:rPr>
                <w:rFonts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5" w:type="pct"/>
            <w:shd w:val="clear" w:color="auto" w:fill="auto"/>
            <w:noWrap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CNCVK520X9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700 MFP M725f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bottom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53FE7">
              <w:rPr>
                <w:rFonts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5" w:type="pct"/>
            <w:shd w:val="clear" w:color="auto" w:fill="auto"/>
            <w:noWrap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CNCVK520ZY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700 MFP M725f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000000" w:fill="FFFFFF"/>
            <w:vAlign w:val="bottom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53FE7">
              <w:rPr>
                <w:rFonts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5" w:type="pct"/>
            <w:shd w:val="clear" w:color="auto" w:fill="auto"/>
            <w:noWrap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PHCVL6S0XS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MFP M527f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000000" w:fill="FFFFFF"/>
            <w:vAlign w:val="bottom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53FE7">
              <w:rPr>
                <w:rFonts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5" w:type="pct"/>
            <w:shd w:val="clear" w:color="auto" w:fill="auto"/>
            <w:noWrap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PHCVL6S0XT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MFP M527f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000000" w:fill="FFFFFF"/>
            <w:vAlign w:val="bottom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53FE7">
              <w:rPr>
                <w:rFonts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5" w:type="pct"/>
            <w:shd w:val="clear" w:color="auto" w:fill="auto"/>
            <w:noWrap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CNJTM64028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700 color MFP M775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D679F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D679F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D679F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D679F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000000" w:fill="FFFFFF"/>
            <w:vAlign w:val="bottom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53FE7">
              <w:rPr>
                <w:rFonts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5" w:type="pct"/>
            <w:shd w:val="clear" w:color="auto" w:fill="auto"/>
            <w:noWrap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CNHTH4F13K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M775dn (CC522A)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000000" w:fill="FFFFFF"/>
            <w:vAlign w:val="bottom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53FE7">
              <w:rPr>
                <w:rFonts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5" w:type="pct"/>
            <w:shd w:val="clear" w:color="auto" w:fill="auto"/>
            <w:noWrap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JPBVJ4S0X8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Enterprise M553dn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D679F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D679F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D679F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D679F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F53FE7" w:rsidTr="006067B0">
        <w:tc>
          <w:tcPr>
            <w:tcW w:w="148" w:type="pct"/>
            <w:shd w:val="clear" w:color="000000" w:fill="FFFFFF"/>
            <w:vAlign w:val="bottom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53FE7">
              <w:rPr>
                <w:rFonts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5" w:type="pct"/>
            <w:shd w:val="clear" w:color="auto" w:fill="auto"/>
            <w:noWrap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CNPNB18325</w:t>
            </w:r>
          </w:p>
        </w:tc>
        <w:tc>
          <w:tcPr>
            <w:tcW w:w="1254" w:type="pct"/>
            <w:shd w:val="clear" w:color="auto" w:fill="auto"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DA487D">
              <w:rPr>
                <w:rFonts w:cs="Times New Roman"/>
                <w:color w:val="000000"/>
                <w:sz w:val="16"/>
                <w:szCs w:val="16"/>
              </w:rPr>
              <w:t>HP</w:t>
            </w:r>
            <w:proofErr w:type="spellEnd"/>
            <w:r w:rsidRPr="00DA487D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487D">
              <w:rPr>
                <w:rFonts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DA487D">
              <w:rPr>
                <w:rFonts w:cs="Times New Roman"/>
                <w:color w:val="000000"/>
                <w:sz w:val="16"/>
                <w:szCs w:val="16"/>
              </w:rPr>
              <w:t xml:space="preserve"> M3027MFP 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67B0" w:rsidRPr="00551A6B" w:rsidTr="006067B0">
        <w:tc>
          <w:tcPr>
            <w:tcW w:w="148" w:type="pct"/>
            <w:shd w:val="clear" w:color="000000" w:fill="FFFFFF"/>
            <w:vAlign w:val="bottom"/>
          </w:tcPr>
          <w:p w:rsidR="006067B0" w:rsidRPr="00DA487D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 w:eastAsia="ru-RU"/>
              </w:rPr>
            </w:pPr>
            <w:r>
              <w:rPr>
                <w:rFonts w:cs="Times New Roman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465" w:type="pct"/>
            <w:shd w:val="clear" w:color="auto" w:fill="auto"/>
            <w:noWrap/>
          </w:tcPr>
          <w:p w:rsidR="006067B0" w:rsidRPr="00DA487D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A487D">
              <w:rPr>
                <w:rFonts w:cs="Times New Roman"/>
                <w:color w:val="000000"/>
                <w:sz w:val="16"/>
                <w:szCs w:val="16"/>
              </w:rPr>
              <w:t>VNFVH9K1HZ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 500 MFP M525f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D679F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D679F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D679F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D679F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247AE0" w:rsidRPr="00C51668" w:rsidTr="00247AE0">
        <w:tc>
          <w:tcPr>
            <w:tcW w:w="5000" w:type="pct"/>
            <w:gridSpan w:val="9"/>
            <w:shd w:val="clear" w:color="auto" w:fill="D9D9D9" w:themeFill="background1" w:themeFillShade="D9"/>
            <w:vAlign w:val="bottom"/>
          </w:tcPr>
          <w:p w:rsidR="00247AE0" w:rsidRPr="00F53FE7" w:rsidRDefault="00247AE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НПС «Комсомольская»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bottom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53FE7">
              <w:rPr>
                <w:rFonts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6067B0" w:rsidRPr="00D150FB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150FB">
              <w:rPr>
                <w:rFonts w:cs="Times New Roman"/>
                <w:color w:val="000000"/>
                <w:sz w:val="16"/>
                <w:szCs w:val="16"/>
              </w:rPr>
              <w:t>CNCVK520X0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700 MFP M725f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 w:val="restar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bottom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53FE7">
              <w:rPr>
                <w:rFonts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6067B0" w:rsidRPr="00D150FB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150FB">
              <w:rPr>
                <w:rFonts w:cs="Times New Roman"/>
                <w:color w:val="000000"/>
                <w:sz w:val="16"/>
                <w:szCs w:val="16"/>
              </w:rPr>
              <w:t>NLAVF7J2BG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700 MFP M725f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bottom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53FE7">
              <w:rPr>
                <w:rFonts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6067B0" w:rsidRPr="00D150FB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150FB">
              <w:rPr>
                <w:rFonts w:cs="Times New Roman"/>
                <w:color w:val="000000"/>
                <w:sz w:val="16"/>
                <w:szCs w:val="16"/>
              </w:rPr>
              <w:t>CNCVK650DR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700 MFP M725f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F53FE7" w:rsidTr="006067B0">
        <w:tc>
          <w:tcPr>
            <w:tcW w:w="148" w:type="pct"/>
            <w:shd w:val="clear" w:color="auto" w:fill="auto"/>
            <w:vAlign w:val="bottom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53FE7">
              <w:rPr>
                <w:rFonts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5" w:type="pct"/>
            <w:shd w:val="clear" w:color="auto" w:fill="auto"/>
          </w:tcPr>
          <w:p w:rsidR="006067B0" w:rsidRPr="00D150FB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150FB">
              <w:rPr>
                <w:rFonts w:cs="Times New Roman"/>
                <w:color w:val="000000"/>
                <w:sz w:val="16"/>
                <w:szCs w:val="16"/>
              </w:rPr>
              <w:t>CN1AH5H00R</w:t>
            </w:r>
          </w:p>
        </w:tc>
        <w:tc>
          <w:tcPr>
            <w:tcW w:w="1254" w:type="pct"/>
            <w:shd w:val="clear" w:color="auto" w:fill="auto"/>
          </w:tcPr>
          <w:p w:rsidR="006067B0" w:rsidRPr="00D150FB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D150FB">
              <w:rPr>
                <w:rFonts w:cs="Times New Roman"/>
                <w:color w:val="000000"/>
                <w:sz w:val="16"/>
                <w:szCs w:val="16"/>
              </w:rPr>
              <w:t>HP</w:t>
            </w:r>
            <w:proofErr w:type="spellEnd"/>
            <w:r w:rsidRPr="00D150FB">
              <w:rPr>
                <w:rFonts w:cs="Times New Roman"/>
                <w:color w:val="000000"/>
                <w:sz w:val="16"/>
                <w:szCs w:val="16"/>
              </w:rPr>
              <w:t xml:space="preserve"> T1200HD </w:t>
            </w:r>
            <w:proofErr w:type="spellStart"/>
            <w:r w:rsidRPr="00D150FB">
              <w:rPr>
                <w:rFonts w:cs="Times New Roman"/>
                <w:color w:val="000000"/>
                <w:sz w:val="16"/>
                <w:szCs w:val="16"/>
              </w:rPr>
              <w:t>MFP</w:t>
            </w:r>
            <w:proofErr w:type="spellEnd"/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67B0" w:rsidRPr="004D679F" w:rsidTr="006067B0">
        <w:tc>
          <w:tcPr>
            <w:tcW w:w="148" w:type="pct"/>
            <w:shd w:val="clear" w:color="auto" w:fill="auto"/>
            <w:vAlign w:val="bottom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53FE7">
              <w:rPr>
                <w:rFonts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5" w:type="pct"/>
            <w:shd w:val="clear" w:color="auto" w:fill="auto"/>
          </w:tcPr>
          <w:p w:rsidR="006067B0" w:rsidRPr="00D150FB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150FB">
              <w:rPr>
                <w:rFonts w:cs="Times New Roman"/>
                <w:color w:val="000000"/>
                <w:sz w:val="16"/>
                <w:szCs w:val="16"/>
              </w:rPr>
              <w:t>CN1AH5H00P</w:t>
            </w:r>
          </w:p>
        </w:tc>
        <w:tc>
          <w:tcPr>
            <w:tcW w:w="1254" w:type="pct"/>
            <w:shd w:val="clear" w:color="auto" w:fill="auto"/>
          </w:tcPr>
          <w:p w:rsidR="006067B0" w:rsidRPr="00D150FB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D150FB">
              <w:rPr>
                <w:rFonts w:cs="Times New Roman"/>
                <w:color w:val="000000"/>
                <w:sz w:val="16"/>
                <w:szCs w:val="16"/>
              </w:rPr>
              <w:t>HP</w:t>
            </w:r>
            <w:proofErr w:type="spellEnd"/>
            <w:r w:rsidRPr="00D150FB">
              <w:rPr>
                <w:rFonts w:cs="Times New Roman"/>
                <w:color w:val="000000"/>
                <w:sz w:val="16"/>
                <w:szCs w:val="16"/>
              </w:rPr>
              <w:t xml:space="preserve"> T1200HD </w:t>
            </w:r>
            <w:proofErr w:type="spellStart"/>
            <w:r w:rsidRPr="00D150FB">
              <w:rPr>
                <w:rFonts w:cs="Times New Roman"/>
                <w:color w:val="000000"/>
                <w:sz w:val="16"/>
                <w:szCs w:val="16"/>
              </w:rPr>
              <w:t>MFP</w:t>
            </w:r>
            <w:proofErr w:type="spellEnd"/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bottom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53FE7">
              <w:rPr>
                <w:rFonts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:rsidR="006067B0" w:rsidRPr="00D150FB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150FB">
              <w:rPr>
                <w:rFonts w:cs="Times New Roman"/>
                <w:color w:val="000000"/>
                <w:sz w:val="16"/>
                <w:szCs w:val="16"/>
              </w:rPr>
              <w:t>CNHTH4F137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M775dn (CC522A)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bottom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53FE7">
              <w:rPr>
                <w:rFonts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5" w:type="pct"/>
            <w:shd w:val="clear" w:color="auto" w:fill="auto"/>
          </w:tcPr>
          <w:p w:rsidR="006067B0" w:rsidRPr="00D150FB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150FB">
              <w:rPr>
                <w:rFonts w:cs="Times New Roman"/>
                <w:color w:val="000000"/>
                <w:sz w:val="16"/>
                <w:szCs w:val="16"/>
              </w:rPr>
              <w:t>VNFVG9Q11X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 500 MFP M525f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000000" w:fill="FFFFFF"/>
            <w:vAlign w:val="bottom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F53FE7">
              <w:rPr>
                <w:rFonts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5" w:type="pct"/>
            <w:shd w:val="clear" w:color="auto" w:fill="auto"/>
          </w:tcPr>
          <w:p w:rsidR="006067B0" w:rsidRPr="00D150FB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150FB">
              <w:rPr>
                <w:rFonts w:cs="Times New Roman"/>
                <w:color w:val="000000"/>
                <w:sz w:val="16"/>
                <w:szCs w:val="16"/>
              </w:rPr>
              <w:t>PHCVL6S0XW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MFP M527f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000000" w:fill="FFFFFF"/>
            <w:vAlign w:val="center"/>
          </w:tcPr>
          <w:p w:rsidR="006067B0" w:rsidRPr="00D150FB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 w:eastAsia="ru-RU"/>
              </w:rPr>
            </w:pPr>
            <w:r>
              <w:rPr>
                <w:rFonts w:cs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067B0" w:rsidRPr="00D150FB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150FB">
              <w:rPr>
                <w:rFonts w:cs="Times New Roman"/>
                <w:color w:val="000000"/>
                <w:sz w:val="16"/>
                <w:szCs w:val="16"/>
              </w:rPr>
              <w:t>CNBMN1J90J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Color LaserJet Pro MFP M479dw W1A77A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067B0" w:rsidRPr="004D679F" w:rsidTr="006067B0">
        <w:tc>
          <w:tcPr>
            <w:tcW w:w="148" w:type="pct"/>
            <w:shd w:val="clear" w:color="000000" w:fill="FFFFFF"/>
            <w:vAlign w:val="bottom"/>
          </w:tcPr>
          <w:p w:rsidR="006067B0" w:rsidRPr="00D150FB" w:rsidRDefault="006067B0" w:rsidP="006067B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US" w:eastAsia="ru-RU"/>
              </w:rPr>
            </w:pPr>
            <w:r>
              <w:rPr>
                <w:rFonts w:cs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465" w:type="pct"/>
            <w:shd w:val="clear" w:color="auto" w:fill="auto"/>
          </w:tcPr>
          <w:p w:rsidR="006067B0" w:rsidRPr="00D150FB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D150FB">
              <w:rPr>
                <w:rFonts w:cs="Times New Roman"/>
                <w:color w:val="000000"/>
                <w:sz w:val="16"/>
                <w:szCs w:val="16"/>
              </w:rPr>
              <w:t>PHKPC09594</w:t>
            </w:r>
          </w:p>
        </w:tc>
        <w:tc>
          <w:tcPr>
            <w:tcW w:w="1254" w:type="pct"/>
            <w:shd w:val="clear" w:color="auto" w:fill="auto"/>
          </w:tcPr>
          <w:p w:rsidR="006067B0" w:rsidRPr="00D150FB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D150FB">
              <w:rPr>
                <w:rFonts w:cs="Times New Roman"/>
                <w:color w:val="000000"/>
                <w:sz w:val="16"/>
                <w:szCs w:val="16"/>
              </w:rPr>
              <w:t>HP</w:t>
            </w:r>
            <w:proofErr w:type="spellEnd"/>
            <w:r w:rsidRPr="00D150FB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0FB">
              <w:rPr>
                <w:rFonts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D150FB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50FB">
              <w:rPr>
                <w:rFonts w:cs="Times New Roman"/>
                <w:color w:val="000000"/>
                <w:sz w:val="16"/>
                <w:szCs w:val="16"/>
              </w:rPr>
              <w:t>Pro</w:t>
            </w:r>
            <w:proofErr w:type="spellEnd"/>
            <w:r w:rsidRPr="00D150FB">
              <w:rPr>
                <w:rFonts w:cs="Times New Roman"/>
                <w:color w:val="000000"/>
                <w:sz w:val="16"/>
                <w:szCs w:val="16"/>
              </w:rPr>
              <w:t xml:space="preserve"> 400 M402dn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47AE0" w:rsidRPr="00C51668" w:rsidTr="00247AE0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247AE0" w:rsidRPr="00F53FE7" w:rsidRDefault="00247AE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НПС-2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4D679F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VNFVH9K1HL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HP LaserJet Ent 500 MFP M525f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 w:val="restar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CNCVHB40K3 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HP LaserJet Enterprise MFP M725z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CNCVH9Y0ND 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HP LaserJet Enterprise MFP M725z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CNHTHB4012 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HP LaserJet 700 Color MFP M775z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CNHTHBW1JZ 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HP LaserJet 700 Color MFP M775z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247AE0" w:rsidRPr="00F53FE7" w:rsidTr="00247AE0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247AE0" w:rsidRPr="00F53FE7" w:rsidRDefault="00247AE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НПС-3</w:t>
            </w:r>
          </w:p>
        </w:tc>
      </w:tr>
      <w:tr w:rsidR="006067B0" w:rsidRPr="00F53FE7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6067B0" w:rsidRPr="001D6F36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1D6F36">
              <w:rPr>
                <w:rFonts w:cs="Times New Roman"/>
                <w:color w:val="000000"/>
                <w:sz w:val="16"/>
                <w:szCs w:val="16"/>
              </w:rPr>
              <w:t>PHKCC11429</w:t>
            </w:r>
          </w:p>
        </w:tc>
        <w:tc>
          <w:tcPr>
            <w:tcW w:w="1254" w:type="pct"/>
            <w:shd w:val="clear" w:color="auto" w:fill="auto"/>
          </w:tcPr>
          <w:p w:rsidR="006067B0" w:rsidRPr="001D6F36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1D6F36">
              <w:rPr>
                <w:rFonts w:cs="Times New Roman"/>
                <w:color w:val="000000"/>
                <w:sz w:val="16"/>
                <w:szCs w:val="16"/>
              </w:rPr>
              <w:t>HP</w:t>
            </w:r>
            <w:proofErr w:type="spellEnd"/>
            <w:r w:rsidRPr="001D6F36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6F36">
              <w:rPr>
                <w:rFonts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1D6F36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6F36">
              <w:rPr>
                <w:rFonts w:cs="Times New Roman"/>
                <w:color w:val="000000"/>
                <w:sz w:val="16"/>
                <w:szCs w:val="16"/>
              </w:rPr>
              <w:t>Pro</w:t>
            </w:r>
            <w:proofErr w:type="spellEnd"/>
            <w:r w:rsidRPr="001D6F36">
              <w:rPr>
                <w:rFonts w:cs="Times New Roman"/>
                <w:color w:val="000000"/>
                <w:sz w:val="16"/>
                <w:szCs w:val="16"/>
              </w:rPr>
              <w:t xml:space="preserve"> 400 M401d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pct"/>
            <w:vMerge w:val="restar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6067B0" w:rsidRPr="00A05C71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A05C71">
              <w:rPr>
                <w:rFonts w:cs="Times New Roman"/>
                <w:color w:val="000000"/>
                <w:sz w:val="16"/>
                <w:szCs w:val="16"/>
              </w:rPr>
              <w:t>VNFVG9Q12V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 500 MFP M525f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6067B0" w:rsidRPr="00A05C71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A05C71">
              <w:rPr>
                <w:rFonts w:cs="Times New Roman"/>
                <w:color w:val="000000"/>
                <w:sz w:val="16"/>
                <w:szCs w:val="16"/>
              </w:rPr>
              <w:t>CNCVG8N0CV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MFP M725z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5" w:type="pct"/>
            <w:shd w:val="clear" w:color="auto" w:fill="auto"/>
          </w:tcPr>
          <w:p w:rsidR="006067B0" w:rsidRPr="00A05C71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A05C71">
              <w:rPr>
                <w:rFonts w:cs="Times New Roman"/>
                <w:color w:val="000000"/>
                <w:sz w:val="16"/>
                <w:szCs w:val="16"/>
              </w:rPr>
              <w:t>CNCVG8N0CD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MFP M725z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5" w:type="pct"/>
            <w:shd w:val="clear" w:color="auto" w:fill="auto"/>
          </w:tcPr>
          <w:p w:rsidR="006067B0" w:rsidRPr="00A05C71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A05C71">
              <w:rPr>
                <w:rFonts w:cs="Times New Roman"/>
                <w:color w:val="000000"/>
                <w:sz w:val="16"/>
                <w:szCs w:val="16"/>
              </w:rPr>
              <w:t>CNCVK650C3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MFP M725z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:rsidR="006067B0" w:rsidRPr="00A05C71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A05C71">
              <w:rPr>
                <w:rFonts w:cs="Times New Roman"/>
                <w:color w:val="000000"/>
                <w:sz w:val="16"/>
                <w:szCs w:val="16"/>
              </w:rPr>
              <w:t>CNHTGB80T2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700 Color MFP M775z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5" w:type="pct"/>
            <w:shd w:val="clear" w:color="auto" w:fill="auto"/>
          </w:tcPr>
          <w:p w:rsidR="006067B0" w:rsidRPr="00A05C71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A05C71">
              <w:rPr>
                <w:rFonts w:cs="Times New Roman"/>
                <w:color w:val="000000"/>
                <w:sz w:val="16"/>
                <w:szCs w:val="16"/>
              </w:rPr>
              <w:t>CNHTGB80MV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700 Color MFP M775z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</w:tcPr>
          <w:p w:rsidR="006067B0" w:rsidRPr="006067B0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65" w:type="pct"/>
            <w:shd w:val="clear" w:color="auto" w:fill="auto"/>
          </w:tcPr>
          <w:p w:rsidR="006067B0" w:rsidRPr="00A05C71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</w:rPr>
              <w:t>CZCBR1907Z</w:t>
            </w:r>
          </w:p>
        </w:tc>
        <w:tc>
          <w:tcPr>
            <w:tcW w:w="1254" w:type="pct"/>
            <w:shd w:val="clear" w:color="auto" w:fill="auto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950EE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 500 MFP M528f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47AE0" w:rsidRPr="00F53FE7" w:rsidTr="00247AE0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247AE0" w:rsidRPr="00F53FE7" w:rsidRDefault="00247AE0" w:rsidP="006067B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А-НПС-4А</w:t>
            </w:r>
          </w:p>
        </w:tc>
      </w:tr>
      <w:tr w:rsidR="006067B0" w:rsidRPr="00F53FE7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067B0" w:rsidRPr="001D6F36" w:rsidRDefault="006067B0" w:rsidP="006067B0">
            <w:pPr>
              <w:keepNext/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1D6F36">
              <w:rPr>
                <w:rFonts w:cs="Times New Roman"/>
                <w:color w:val="000000"/>
                <w:sz w:val="16"/>
                <w:szCs w:val="16"/>
              </w:rPr>
              <w:t>PHKCC11431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6067B0" w:rsidRPr="001D6F36" w:rsidRDefault="006067B0" w:rsidP="006067B0">
            <w:pPr>
              <w:keepNext/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1D6F36">
              <w:rPr>
                <w:rFonts w:cs="Times New Roman"/>
                <w:color w:val="000000"/>
                <w:sz w:val="16"/>
                <w:szCs w:val="16"/>
              </w:rPr>
              <w:t>HP</w:t>
            </w:r>
            <w:proofErr w:type="spellEnd"/>
            <w:r w:rsidRPr="001D6F36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6F36">
              <w:rPr>
                <w:rFonts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1D6F36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6F36">
              <w:rPr>
                <w:rFonts w:cs="Times New Roman"/>
                <w:color w:val="000000"/>
                <w:sz w:val="16"/>
                <w:szCs w:val="16"/>
              </w:rPr>
              <w:t>Pro</w:t>
            </w:r>
            <w:proofErr w:type="spellEnd"/>
            <w:r w:rsidRPr="001D6F36">
              <w:rPr>
                <w:rFonts w:cs="Times New Roman"/>
                <w:color w:val="000000"/>
                <w:sz w:val="16"/>
                <w:szCs w:val="16"/>
              </w:rPr>
              <w:t xml:space="preserve"> 400 M401d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pct"/>
            <w:vMerge w:val="restart"/>
          </w:tcPr>
          <w:p w:rsidR="006067B0" w:rsidRPr="00F53FE7" w:rsidRDefault="006067B0" w:rsidP="006067B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067B0" w:rsidRPr="001D6F36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1D6F36">
              <w:rPr>
                <w:rFonts w:cs="Times New Roman"/>
                <w:color w:val="000000"/>
                <w:sz w:val="16"/>
                <w:szCs w:val="16"/>
              </w:rPr>
              <w:t>VNFVH9K1H2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 500 MFP M525f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067B0" w:rsidRPr="001D6F36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1D6F36">
              <w:rPr>
                <w:rFonts w:cs="Times New Roman"/>
                <w:color w:val="000000"/>
                <w:sz w:val="16"/>
                <w:szCs w:val="16"/>
              </w:rPr>
              <w:t>VNFVG9Q126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 500 MFP M525f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067B0" w:rsidRPr="001D6F36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1D6F36">
              <w:rPr>
                <w:rFonts w:cs="Times New Roman"/>
                <w:color w:val="000000"/>
                <w:sz w:val="16"/>
                <w:szCs w:val="16"/>
              </w:rPr>
              <w:t>VNFVG9Q138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 500 MFP M525f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067B0" w:rsidRPr="001D6F36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1D6F36">
              <w:rPr>
                <w:rFonts w:cs="Times New Roman"/>
                <w:color w:val="000000"/>
                <w:sz w:val="16"/>
                <w:szCs w:val="16"/>
              </w:rPr>
              <w:t>CNCVG8N0C3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MFP M725z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067B0" w:rsidRPr="001D6F36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1D6F36">
              <w:rPr>
                <w:rFonts w:cs="Times New Roman"/>
                <w:color w:val="000000"/>
                <w:sz w:val="16"/>
                <w:szCs w:val="16"/>
              </w:rPr>
              <w:t>CNCVG8K16L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Enterprise MFP M725z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067B0" w:rsidRPr="001D6F36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1D6F36">
              <w:rPr>
                <w:rFonts w:cs="Times New Roman"/>
                <w:color w:val="000000"/>
                <w:sz w:val="16"/>
                <w:szCs w:val="16"/>
              </w:rPr>
              <w:t>CNHTGB80P7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700 Color MFP M775z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067B0" w:rsidRPr="001D6F36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1D6F36">
              <w:rPr>
                <w:rFonts w:cs="Times New Roman"/>
                <w:color w:val="000000"/>
                <w:sz w:val="16"/>
                <w:szCs w:val="16"/>
              </w:rPr>
              <w:t>CNHTGB80TP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6067B0" w:rsidRPr="004D679F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4D679F">
              <w:rPr>
                <w:rFonts w:cs="Times New Roman"/>
                <w:color w:val="000000"/>
                <w:sz w:val="16"/>
                <w:szCs w:val="16"/>
                <w:lang w:val="en-US"/>
              </w:rPr>
              <w:t>HP LaserJet 700 Color MFP M775z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4D679F" w:rsidTr="006067B0">
        <w:tc>
          <w:tcPr>
            <w:tcW w:w="148" w:type="pct"/>
            <w:shd w:val="clear" w:color="auto" w:fill="auto"/>
            <w:vAlign w:val="center"/>
          </w:tcPr>
          <w:p w:rsidR="006067B0" w:rsidRPr="004727D2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067B0" w:rsidRPr="001D6F36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1D6F36">
              <w:rPr>
                <w:rFonts w:cs="Times New Roman"/>
                <w:color w:val="000000"/>
                <w:sz w:val="16"/>
                <w:szCs w:val="16"/>
              </w:rPr>
              <w:t>CNPNC17250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6067B0" w:rsidRPr="001D6F36" w:rsidRDefault="006067B0" w:rsidP="006067B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1D6F36">
              <w:rPr>
                <w:rFonts w:cs="Times New Roman"/>
                <w:color w:val="000000"/>
                <w:sz w:val="16"/>
                <w:szCs w:val="16"/>
              </w:rPr>
              <w:t>HP</w:t>
            </w:r>
            <w:proofErr w:type="spellEnd"/>
            <w:r w:rsidRPr="001D6F36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6F36">
              <w:rPr>
                <w:rFonts w:cs="Times New Roman"/>
                <w:color w:val="000000"/>
                <w:sz w:val="16"/>
                <w:szCs w:val="16"/>
              </w:rPr>
              <w:t>LaserJet</w:t>
            </w:r>
            <w:proofErr w:type="spellEnd"/>
            <w:r w:rsidRPr="001D6F36">
              <w:rPr>
                <w:rFonts w:cs="Times New Roman"/>
                <w:color w:val="000000"/>
                <w:sz w:val="16"/>
                <w:szCs w:val="16"/>
              </w:rPr>
              <w:t xml:space="preserve"> M3027 </w:t>
            </w:r>
            <w:proofErr w:type="spellStart"/>
            <w:r w:rsidRPr="001D6F36">
              <w:rPr>
                <w:rFonts w:cs="Times New Roman"/>
                <w:color w:val="000000"/>
                <w:sz w:val="16"/>
                <w:szCs w:val="16"/>
              </w:rPr>
              <w:t>MFP</w:t>
            </w:r>
            <w:proofErr w:type="spellEnd"/>
          </w:p>
        </w:tc>
        <w:tc>
          <w:tcPr>
            <w:tcW w:w="445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247AE0" w:rsidRPr="00F53FE7" w:rsidTr="00247AE0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247AE0" w:rsidRPr="00F53FE7" w:rsidRDefault="00247AE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А-НПС-5А</w:t>
            </w:r>
          </w:p>
        </w:tc>
      </w:tr>
      <w:tr w:rsidR="006067B0" w:rsidRPr="00F53FE7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PHKPD01681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HP</w:t>
            </w:r>
            <w:proofErr w:type="spellEnd"/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LaserJet</w:t>
            </w:r>
            <w:proofErr w:type="spellEnd"/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Pro</w:t>
            </w:r>
            <w:proofErr w:type="spellEnd"/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400 M402dn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8" w:type="pct"/>
            <w:vMerge w:val="restar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VNFVH9K1HD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HP LaserJet Ent 500 MFP M525f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CNCVHB40JP 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HP LaserJet Enterprise MFP M725z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CNCVHB40J9 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HP LaserJet Enterprise MFP M725z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CNHTHBW1JV 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HP LaserJet 700 Color MFP M775z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  <w:tr w:rsidR="006067B0" w:rsidRPr="00551A6B" w:rsidTr="006067B0">
        <w:tc>
          <w:tcPr>
            <w:tcW w:w="14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CNHTHB4002 </w:t>
            </w:r>
          </w:p>
        </w:tc>
        <w:tc>
          <w:tcPr>
            <w:tcW w:w="1254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HP LaserJet 700 Color MFP M775z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558" w:type="pct"/>
            <w:vMerge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5" w:type="pct"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6067B0" w:rsidRPr="00F53FE7" w:rsidRDefault="006067B0" w:rsidP="00606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53FE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</w:tr>
    </w:tbl>
    <w:p w:rsidR="006067B0" w:rsidRPr="002E05AF" w:rsidRDefault="006067B0" w:rsidP="00247AE0">
      <w:pPr>
        <w:tabs>
          <w:tab w:val="left" w:pos="514"/>
          <w:tab w:val="left" w:pos="1970"/>
          <w:tab w:val="left" w:pos="4232"/>
          <w:tab w:val="left" w:pos="6084"/>
          <w:tab w:val="left" w:pos="7740"/>
          <w:tab w:val="left" w:pos="9308"/>
        </w:tabs>
        <w:spacing w:before="120" w:after="0" w:line="240" w:lineRule="auto"/>
        <w:ind w:left="119"/>
        <w:rPr>
          <w:rFonts w:eastAsia="Times New Roman" w:cs="Times New Roman"/>
          <w:i/>
          <w:sz w:val="16"/>
          <w:szCs w:val="18"/>
          <w:lang w:eastAsia="ru-RU"/>
        </w:rPr>
      </w:pPr>
      <w:r w:rsidRPr="002E05AF">
        <w:rPr>
          <w:rFonts w:eastAsia="Times New Roman" w:cs="Times New Roman"/>
          <w:i/>
          <w:color w:val="000000"/>
          <w:sz w:val="16"/>
          <w:szCs w:val="18"/>
          <w:lang w:eastAsia="ru-RU"/>
        </w:rPr>
        <w:t>* при необходимости с разбивкой стоимости по цветам тонера.</w:t>
      </w:r>
    </w:p>
    <w:p w:rsidR="006067B0" w:rsidRPr="000C7E16" w:rsidRDefault="006067B0" w:rsidP="006067B0">
      <w:pPr>
        <w:tabs>
          <w:tab w:val="left" w:pos="514"/>
          <w:tab w:val="left" w:pos="1970"/>
          <w:tab w:val="left" w:pos="4232"/>
          <w:tab w:val="left" w:pos="6084"/>
          <w:tab w:val="left" w:pos="7740"/>
          <w:tab w:val="left" w:pos="9308"/>
        </w:tabs>
        <w:spacing w:after="0" w:line="240" w:lineRule="auto"/>
        <w:ind w:left="11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067B0" w:rsidRPr="00950EEF" w:rsidRDefault="006067B0" w:rsidP="006067B0">
      <w:pPr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950EEF">
        <w:rPr>
          <w:rFonts w:eastAsia="Times New Roman" w:cs="Times New Roman"/>
          <w:color w:val="000000"/>
          <w:sz w:val="16"/>
          <w:szCs w:val="16"/>
          <w:lang w:eastAsia="ru-RU"/>
        </w:rPr>
        <w:br w:type="page"/>
      </w:r>
    </w:p>
    <w:p w:rsidR="006067B0" w:rsidRPr="00F53FE7" w:rsidRDefault="006067B0" w:rsidP="006067B0">
      <w:pPr>
        <w:jc w:val="right"/>
        <w:rPr>
          <w:rFonts w:ascii="Times New Roman" w:hAnsi="Times New Roman" w:cs="Times New Roman"/>
          <w:i/>
          <w:szCs w:val="24"/>
        </w:rPr>
      </w:pPr>
      <w:r w:rsidRPr="00F53FE7">
        <w:rPr>
          <w:rFonts w:ascii="Times New Roman" w:hAnsi="Times New Roman" w:cs="Times New Roman"/>
          <w:i/>
          <w:szCs w:val="24"/>
        </w:rPr>
        <w:lastRenderedPageBreak/>
        <w:t>Приложение 2</w:t>
      </w:r>
      <w:r w:rsidR="00247AE0">
        <w:rPr>
          <w:rFonts w:ascii="Times New Roman" w:hAnsi="Times New Roman" w:cs="Times New Roman"/>
          <w:i/>
          <w:szCs w:val="24"/>
        </w:rPr>
        <w:t>.</w:t>
      </w:r>
    </w:p>
    <w:p w:rsidR="006067B0" w:rsidRPr="0063679D" w:rsidRDefault="006067B0" w:rsidP="00606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79D">
        <w:rPr>
          <w:rFonts w:ascii="Times New Roman" w:hAnsi="Times New Roman" w:cs="Times New Roman"/>
          <w:b/>
          <w:sz w:val="24"/>
          <w:szCs w:val="24"/>
        </w:rPr>
        <w:t>Расценки на запчасти и ремонтные комплекты</w:t>
      </w:r>
    </w:p>
    <w:tbl>
      <w:tblPr>
        <w:tblW w:w="5015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60"/>
        <w:gridCol w:w="2564"/>
        <w:gridCol w:w="2564"/>
        <w:gridCol w:w="227"/>
        <w:gridCol w:w="2556"/>
        <w:gridCol w:w="2550"/>
        <w:gridCol w:w="2720"/>
      </w:tblGrid>
      <w:tr w:rsidR="00247AE0" w:rsidRPr="0063679D" w:rsidTr="00247AE0">
        <w:trPr>
          <w:trHeight w:val="423"/>
          <w:tblHeader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Артикул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Стоимость в руб. без НДС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0022" w:rsidRPr="00F53FE7" w:rsidRDefault="00D20022" w:rsidP="006067B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022" w:rsidRPr="00F53FE7" w:rsidRDefault="00D20022" w:rsidP="006067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022" w:rsidRPr="00F53FE7" w:rsidRDefault="00D20022" w:rsidP="006067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Артикул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022" w:rsidRPr="00F53FE7" w:rsidRDefault="00D20022" w:rsidP="006067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3FE7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Стоимость в руб. без НДС</w:t>
            </w:r>
          </w:p>
        </w:tc>
      </w:tr>
      <w:tr w:rsidR="005644CD" w:rsidRPr="0063679D" w:rsidTr="005644CD"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Комплект для обслуживания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B3M78A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Плата форматтера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B5L46-67909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CE515A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CD644-67927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CR357-67073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CF104-69003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W2004A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B3G85-67901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CR649-67003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W1A77-67901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Q6675-67005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CC522-67945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Комплект закрепления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B5L36-67902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CF066-67901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CE506A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CR359-67001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CF116-67903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T3U60-60002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RM2-5796-000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CF066-67901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RM2-6461-000CN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CE475-69003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CC522-69001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CC493-69003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CF235-67908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CE475-69003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4YL17-67901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RM1-7600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CF235-67908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CF389-60003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CE525-67902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F2A76-67910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CE247A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1PV64-60002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CE525-67902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CE671-60001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RM1-6921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C5F94-60002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RM2-6435-000CN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CN727-67038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RM2-5692-000CN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CF066-67901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RM2-5692-000CN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CH538-67004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RM1-7577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CB492-60002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RM2-5425-000CN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Лотки, Дуплексеры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RM2-0007-000CN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CF235-67908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RL1-1941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CE978A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RM2-5100-060CN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RM1-6739-220CN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RM2-6486-000CN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Комплект для переноса изображения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B5L24-67901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RM1-6045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CD644-67908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CF235-67911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RM2-6454-000CN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RM2-1394-000CN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CE516A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CF235-67911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CR357-67072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RM1-5928-000CN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RM2-1504-000CN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RM2-6377-000CN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CE249A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RM2-5690-000CN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RM2-6454-000CN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RM2-5690-000CN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CE979A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RM2-5392-000CN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RM2-0192-000CN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CF235-67911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Комплект </w:t>
            </w:r>
            <w:proofErr w:type="spellStart"/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автоподатчика</w:t>
            </w:r>
            <w:proofErr w:type="spellEnd"/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 сборе/</w:t>
            </w:r>
            <w:proofErr w:type="spellStart"/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ремкомплект</w:t>
            </w:r>
            <w:proofErr w:type="spellEnd"/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ADF</w:t>
            </w:r>
            <w:proofErr w:type="spellEnd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W5U23-67901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CB500-67902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L2718A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Блок сканера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B5L46-67904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L2718A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CD644-67922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L2718A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CF116-67918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L2725-60002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B3G86-67905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L2725-60002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W1A73-60111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5851-7202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CC522-67922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L2725-60002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CF066-67906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W5U23-67901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5851-7915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W5U23A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CF066-67906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L2725-60002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F2A76-67909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Узел захвата, транспорта бумаги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RM2-5154-000CN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F2A76-67914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RM1-4968-040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CF066-67906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RM1-3763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Комплект роликов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B5L24-67904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RM2-6387-000CN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CF081-67903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CE710-69008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RY7-5221-000CN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CF235-67909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CC522-67909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CR357-67025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CE248A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RM2-1741-010CN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F2A68-67913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CF235-67909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RM2-5752-000CN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RM1-3763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CC493-67906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RM1-3763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RM1-6915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RM2-6372-000CN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RM2-5741-000CN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RL1-1497-000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RM2-5452-000CN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CF235-67909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644CD" w:rsidRPr="0063679D" w:rsidTr="005644CD"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RM1-4426-000CN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3FE7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D20022" w:rsidRPr="00F53FE7" w:rsidRDefault="00D20022" w:rsidP="006067B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067B0" w:rsidRDefault="006067B0" w:rsidP="006067B0">
      <w:pPr>
        <w:rPr>
          <w:rFonts w:ascii="Times New Roman" w:hAnsi="Times New Roman" w:cs="Times New Roman"/>
          <w:sz w:val="24"/>
          <w:szCs w:val="24"/>
        </w:rPr>
      </w:pPr>
    </w:p>
    <w:p w:rsidR="00551A6B" w:rsidRDefault="00551A6B" w:rsidP="00551A6B">
      <w:pPr>
        <w:tabs>
          <w:tab w:val="right" w:pos="15451"/>
        </w:tabs>
        <w:spacing w:after="0" w:line="240" w:lineRule="auto"/>
        <w:ind w:left="4820" w:right="111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Начальник административно-хозяйственной </w:t>
      </w:r>
    </w:p>
    <w:p w:rsidR="00551A6B" w:rsidRDefault="00551A6B" w:rsidP="00551A6B">
      <w:pPr>
        <w:tabs>
          <w:tab w:val="right" w:pos="15451"/>
        </w:tabs>
        <w:spacing w:after="0" w:line="240" w:lineRule="auto"/>
        <w:ind w:left="4820" w:right="111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службы по </w:t>
      </w:r>
      <w:r>
        <w:rPr>
          <w:rFonts w:ascii="Times New Roman" w:hAnsi="Times New Roman" w:cs="Times New Roman"/>
          <w:sz w:val="24"/>
          <w:szCs w:val="24"/>
        </w:rPr>
        <w:t>Центральному</w:t>
      </w:r>
      <w:r w:rsidRPr="005D7D5D">
        <w:rPr>
          <w:rFonts w:ascii="Times New Roman" w:hAnsi="Times New Roman" w:cs="Times New Roman"/>
          <w:sz w:val="24"/>
          <w:szCs w:val="24"/>
        </w:rPr>
        <w:t xml:space="preserve"> региону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Карданов </w:t>
      </w:r>
    </w:p>
    <w:p w:rsidR="00551A6B" w:rsidRDefault="00551A6B" w:rsidP="00551A6B">
      <w:pPr>
        <w:tabs>
          <w:tab w:val="right" w:pos="15451"/>
        </w:tabs>
        <w:spacing w:after="0" w:line="240" w:lineRule="auto"/>
        <w:ind w:left="4820" w:right="111"/>
        <w:rPr>
          <w:rFonts w:ascii="Times New Roman" w:hAnsi="Times New Roman" w:cs="Times New Roman"/>
          <w:sz w:val="24"/>
          <w:szCs w:val="24"/>
        </w:rPr>
      </w:pPr>
    </w:p>
    <w:p w:rsidR="00551A6B" w:rsidRPr="004D3B38" w:rsidRDefault="00551A6B" w:rsidP="00551A6B">
      <w:pPr>
        <w:tabs>
          <w:tab w:val="right" w:pos="15451"/>
        </w:tabs>
        <w:spacing w:after="0" w:line="240" w:lineRule="auto"/>
        <w:ind w:left="4820" w:right="111"/>
        <w:rPr>
          <w:rFonts w:ascii="Times New Roman" w:hAnsi="Times New Roman" w:cs="Times New Roman"/>
          <w:sz w:val="24"/>
          <w:szCs w:val="24"/>
        </w:rPr>
      </w:pPr>
      <w:r w:rsidRPr="00495AB8">
        <w:rPr>
          <w:rFonts w:ascii="Times New Roman" w:hAnsi="Times New Roman" w:cs="Times New Roman"/>
          <w:sz w:val="24"/>
          <w:szCs w:val="24"/>
        </w:rPr>
        <w:t>Старший инженер по информационным технологиям</w:t>
      </w:r>
      <w:r>
        <w:rPr>
          <w:rFonts w:ascii="Times New Roman" w:hAnsi="Times New Roman" w:cs="Times New Roman"/>
          <w:sz w:val="24"/>
          <w:szCs w:val="24"/>
        </w:rPr>
        <w:t xml:space="preserve"> ЦР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Бембеев </w:t>
      </w:r>
    </w:p>
    <w:p w:rsidR="00551A6B" w:rsidRPr="00F33CCE" w:rsidRDefault="00551A6B" w:rsidP="006067B0">
      <w:pPr>
        <w:rPr>
          <w:rFonts w:ascii="Times New Roman" w:hAnsi="Times New Roman" w:cs="Times New Roman"/>
          <w:sz w:val="24"/>
          <w:szCs w:val="24"/>
        </w:rPr>
      </w:pPr>
    </w:p>
    <w:sectPr w:rsidR="00551A6B" w:rsidRPr="00F33CCE" w:rsidSect="006067B0">
      <w:pgSz w:w="16838" w:h="11906" w:orient="landscape" w:code="9"/>
      <w:pgMar w:top="1134" w:right="567" w:bottom="567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79D" w:rsidRDefault="00BD779D" w:rsidP="00171B34">
      <w:pPr>
        <w:spacing w:after="0" w:line="240" w:lineRule="auto"/>
      </w:pPr>
      <w:r>
        <w:separator/>
      </w:r>
    </w:p>
  </w:endnote>
  <w:endnote w:type="continuationSeparator" w:id="0">
    <w:p w:rsidR="00BD779D" w:rsidRDefault="00BD779D" w:rsidP="0017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525347"/>
      <w:docPartObj>
        <w:docPartGallery w:val="Page Numbers (Bottom of Page)"/>
        <w:docPartUnique/>
      </w:docPartObj>
    </w:sdtPr>
    <w:sdtEndPr/>
    <w:sdtContent>
      <w:p w:rsidR="00247AE0" w:rsidRPr="00247AE0" w:rsidRDefault="00247AE0" w:rsidP="00247AE0">
        <w:pPr>
          <w:pStyle w:val="a5"/>
        </w:pPr>
        <w:r w:rsidRPr="00247AE0">
          <w:fldChar w:fldCharType="begin"/>
        </w:r>
        <w:r w:rsidRPr="00247AE0">
          <w:instrText>PAGE   \* MERGEFORMAT</w:instrText>
        </w:r>
        <w:r w:rsidRPr="00247AE0">
          <w:fldChar w:fldCharType="separate"/>
        </w:r>
        <w:r w:rsidR="00551A6B">
          <w:rPr>
            <w:noProof/>
          </w:rPr>
          <w:t>12</w:t>
        </w:r>
        <w:r w:rsidRPr="00247AE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79D" w:rsidRDefault="00BD779D" w:rsidP="00171B34">
      <w:pPr>
        <w:spacing w:after="0" w:line="240" w:lineRule="auto"/>
      </w:pPr>
      <w:r>
        <w:separator/>
      </w:r>
    </w:p>
  </w:footnote>
  <w:footnote w:type="continuationSeparator" w:id="0">
    <w:p w:rsidR="00BD779D" w:rsidRDefault="00BD779D" w:rsidP="0017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A5B"/>
    <w:multiLevelType w:val="hybridMultilevel"/>
    <w:tmpl w:val="8138C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3572F"/>
    <w:multiLevelType w:val="multilevel"/>
    <w:tmpl w:val="FA60C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" w15:restartNumberingAfterBreak="0">
    <w:nsid w:val="065A6D85"/>
    <w:multiLevelType w:val="hybridMultilevel"/>
    <w:tmpl w:val="09EA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34F5D"/>
    <w:multiLevelType w:val="multilevel"/>
    <w:tmpl w:val="A866E86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4" w15:restartNumberingAfterBreak="0">
    <w:nsid w:val="12707467"/>
    <w:multiLevelType w:val="multilevel"/>
    <w:tmpl w:val="68AC2D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5" w15:restartNumberingAfterBreak="0">
    <w:nsid w:val="163A6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D43D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512F10"/>
    <w:multiLevelType w:val="hybridMultilevel"/>
    <w:tmpl w:val="C09EFD6A"/>
    <w:lvl w:ilvl="0" w:tplc="5B30CC4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strike w:val="0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BA12465"/>
    <w:multiLevelType w:val="hybridMultilevel"/>
    <w:tmpl w:val="FF0E3FE8"/>
    <w:lvl w:ilvl="0" w:tplc="0419000F">
      <w:start w:val="1"/>
      <w:numFmt w:val="decimal"/>
      <w:lvlText w:val="%1."/>
      <w:lvlJc w:val="left"/>
      <w:pPr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9" w15:restartNumberingAfterBreak="0">
    <w:nsid w:val="4FA062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AE5ECB"/>
    <w:multiLevelType w:val="hybridMultilevel"/>
    <w:tmpl w:val="0CFC933E"/>
    <w:lvl w:ilvl="0" w:tplc="3D28AAA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F90B5F"/>
    <w:multiLevelType w:val="hybridMultilevel"/>
    <w:tmpl w:val="C946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34"/>
    <w:rsid w:val="00017D75"/>
    <w:rsid w:val="00055796"/>
    <w:rsid w:val="0005741E"/>
    <w:rsid w:val="00074C07"/>
    <w:rsid w:val="00076EF3"/>
    <w:rsid w:val="00086E3F"/>
    <w:rsid w:val="000947F0"/>
    <w:rsid w:val="00095351"/>
    <w:rsid w:val="00095A12"/>
    <w:rsid w:val="000A2A14"/>
    <w:rsid w:val="000A6C36"/>
    <w:rsid w:val="000B0C5C"/>
    <w:rsid w:val="000C7E16"/>
    <w:rsid w:val="000F1033"/>
    <w:rsid w:val="000F37DD"/>
    <w:rsid w:val="00102284"/>
    <w:rsid w:val="0012372E"/>
    <w:rsid w:val="0013751E"/>
    <w:rsid w:val="00171703"/>
    <w:rsid w:val="00171B34"/>
    <w:rsid w:val="00195680"/>
    <w:rsid w:val="001A310B"/>
    <w:rsid w:val="001B0E9E"/>
    <w:rsid w:val="001B4D24"/>
    <w:rsid w:val="001B7A9A"/>
    <w:rsid w:val="001D6F36"/>
    <w:rsid w:val="001F3F5F"/>
    <w:rsid w:val="00202FCA"/>
    <w:rsid w:val="00231B4B"/>
    <w:rsid w:val="00234BCA"/>
    <w:rsid w:val="00236CD7"/>
    <w:rsid w:val="002373E6"/>
    <w:rsid w:val="00247AE0"/>
    <w:rsid w:val="0027144C"/>
    <w:rsid w:val="00272674"/>
    <w:rsid w:val="00275FE4"/>
    <w:rsid w:val="002A3C69"/>
    <w:rsid w:val="002B52EC"/>
    <w:rsid w:val="002B5614"/>
    <w:rsid w:val="002C0845"/>
    <w:rsid w:val="002C1160"/>
    <w:rsid w:val="002C227E"/>
    <w:rsid w:val="002C2DF4"/>
    <w:rsid w:val="002D0C8C"/>
    <w:rsid w:val="002D5C0E"/>
    <w:rsid w:val="002E05AF"/>
    <w:rsid w:val="00310833"/>
    <w:rsid w:val="00323B5C"/>
    <w:rsid w:val="00335B87"/>
    <w:rsid w:val="00346673"/>
    <w:rsid w:val="003549D0"/>
    <w:rsid w:val="00367F67"/>
    <w:rsid w:val="00371D36"/>
    <w:rsid w:val="00382793"/>
    <w:rsid w:val="003913DA"/>
    <w:rsid w:val="00393E5D"/>
    <w:rsid w:val="003D2726"/>
    <w:rsid w:val="003D3141"/>
    <w:rsid w:val="003E0B49"/>
    <w:rsid w:val="003E4B8A"/>
    <w:rsid w:val="003E753A"/>
    <w:rsid w:val="003F24A7"/>
    <w:rsid w:val="00400282"/>
    <w:rsid w:val="00403D10"/>
    <w:rsid w:val="00407D8D"/>
    <w:rsid w:val="00416ABD"/>
    <w:rsid w:val="00420C13"/>
    <w:rsid w:val="00426D9B"/>
    <w:rsid w:val="0042758E"/>
    <w:rsid w:val="0043493A"/>
    <w:rsid w:val="0043767B"/>
    <w:rsid w:val="00441FA7"/>
    <w:rsid w:val="00444DD8"/>
    <w:rsid w:val="00453497"/>
    <w:rsid w:val="00455CBB"/>
    <w:rsid w:val="0045643E"/>
    <w:rsid w:val="00460688"/>
    <w:rsid w:val="00465103"/>
    <w:rsid w:val="00470A01"/>
    <w:rsid w:val="00471B78"/>
    <w:rsid w:val="004727D2"/>
    <w:rsid w:val="00474A96"/>
    <w:rsid w:val="00474C80"/>
    <w:rsid w:val="00495AB8"/>
    <w:rsid w:val="004A1FE3"/>
    <w:rsid w:val="004A684D"/>
    <w:rsid w:val="004A763D"/>
    <w:rsid w:val="004C2586"/>
    <w:rsid w:val="004D33A4"/>
    <w:rsid w:val="004D679F"/>
    <w:rsid w:val="004E2269"/>
    <w:rsid w:val="004F07E7"/>
    <w:rsid w:val="00507FE6"/>
    <w:rsid w:val="005200B1"/>
    <w:rsid w:val="00520332"/>
    <w:rsid w:val="00525BB1"/>
    <w:rsid w:val="005277E2"/>
    <w:rsid w:val="00533867"/>
    <w:rsid w:val="00543B46"/>
    <w:rsid w:val="00551A6B"/>
    <w:rsid w:val="00563F10"/>
    <w:rsid w:val="005644CD"/>
    <w:rsid w:val="005770BF"/>
    <w:rsid w:val="00587084"/>
    <w:rsid w:val="005A392D"/>
    <w:rsid w:val="005A753E"/>
    <w:rsid w:val="005B4412"/>
    <w:rsid w:val="005D7D5D"/>
    <w:rsid w:val="005E2673"/>
    <w:rsid w:val="005F3AD8"/>
    <w:rsid w:val="005F7ACA"/>
    <w:rsid w:val="00602943"/>
    <w:rsid w:val="006067B0"/>
    <w:rsid w:val="00623C8C"/>
    <w:rsid w:val="00624E4D"/>
    <w:rsid w:val="006270A5"/>
    <w:rsid w:val="00627478"/>
    <w:rsid w:val="0063679D"/>
    <w:rsid w:val="0064189C"/>
    <w:rsid w:val="0064219D"/>
    <w:rsid w:val="0064314A"/>
    <w:rsid w:val="006467EE"/>
    <w:rsid w:val="00651CFA"/>
    <w:rsid w:val="00661A3A"/>
    <w:rsid w:val="006631DC"/>
    <w:rsid w:val="0066543D"/>
    <w:rsid w:val="00670455"/>
    <w:rsid w:val="0067138E"/>
    <w:rsid w:val="00682D74"/>
    <w:rsid w:val="00693465"/>
    <w:rsid w:val="006A4866"/>
    <w:rsid w:val="006A7FF3"/>
    <w:rsid w:val="006B1093"/>
    <w:rsid w:val="006D4166"/>
    <w:rsid w:val="006E117D"/>
    <w:rsid w:val="006E4880"/>
    <w:rsid w:val="006E4EBC"/>
    <w:rsid w:val="006F00E6"/>
    <w:rsid w:val="006F070F"/>
    <w:rsid w:val="006F3A9C"/>
    <w:rsid w:val="006F4F21"/>
    <w:rsid w:val="0070371A"/>
    <w:rsid w:val="00714CDF"/>
    <w:rsid w:val="00725899"/>
    <w:rsid w:val="007313E8"/>
    <w:rsid w:val="00731643"/>
    <w:rsid w:val="007324C8"/>
    <w:rsid w:val="00747F23"/>
    <w:rsid w:val="007700F9"/>
    <w:rsid w:val="0077332A"/>
    <w:rsid w:val="007837BE"/>
    <w:rsid w:val="00795868"/>
    <w:rsid w:val="007B2785"/>
    <w:rsid w:val="007B567B"/>
    <w:rsid w:val="007B669E"/>
    <w:rsid w:val="007C62CD"/>
    <w:rsid w:val="007D46BA"/>
    <w:rsid w:val="007E4D4C"/>
    <w:rsid w:val="007E6728"/>
    <w:rsid w:val="007F15FE"/>
    <w:rsid w:val="007F273C"/>
    <w:rsid w:val="008247B9"/>
    <w:rsid w:val="0083696D"/>
    <w:rsid w:val="00852442"/>
    <w:rsid w:val="00852838"/>
    <w:rsid w:val="008718A9"/>
    <w:rsid w:val="008730BA"/>
    <w:rsid w:val="0088546F"/>
    <w:rsid w:val="00892BCE"/>
    <w:rsid w:val="008936C1"/>
    <w:rsid w:val="008A2419"/>
    <w:rsid w:val="008E02C3"/>
    <w:rsid w:val="008E25C9"/>
    <w:rsid w:val="008F6427"/>
    <w:rsid w:val="009004AD"/>
    <w:rsid w:val="00904A6D"/>
    <w:rsid w:val="009052EB"/>
    <w:rsid w:val="009177E9"/>
    <w:rsid w:val="009229CB"/>
    <w:rsid w:val="0096396C"/>
    <w:rsid w:val="00964D09"/>
    <w:rsid w:val="0096769E"/>
    <w:rsid w:val="00971FB2"/>
    <w:rsid w:val="00976FFA"/>
    <w:rsid w:val="009B5B28"/>
    <w:rsid w:val="009C0BF2"/>
    <w:rsid w:val="009C2262"/>
    <w:rsid w:val="009C43EA"/>
    <w:rsid w:val="009C5DE8"/>
    <w:rsid w:val="009E0FBF"/>
    <w:rsid w:val="009F0AE1"/>
    <w:rsid w:val="009F31BE"/>
    <w:rsid w:val="009F4B87"/>
    <w:rsid w:val="00A05C71"/>
    <w:rsid w:val="00A17986"/>
    <w:rsid w:val="00A20177"/>
    <w:rsid w:val="00A23A1C"/>
    <w:rsid w:val="00A5019B"/>
    <w:rsid w:val="00A67C3F"/>
    <w:rsid w:val="00A83468"/>
    <w:rsid w:val="00A95C71"/>
    <w:rsid w:val="00AA6DE6"/>
    <w:rsid w:val="00AD15A4"/>
    <w:rsid w:val="00AD2BF6"/>
    <w:rsid w:val="00AD4A5E"/>
    <w:rsid w:val="00AE4CA3"/>
    <w:rsid w:val="00AE7D61"/>
    <w:rsid w:val="00AF0D61"/>
    <w:rsid w:val="00B14C2C"/>
    <w:rsid w:val="00B36E71"/>
    <w:rsid w:val="00B37263"/>
    <w:rsid w:val="00B53FEB"/>
    <w:rsid w:val="00B54BC2"/>
    <w:rsid w:val="00B67DCB"/>
    <w:rsid w:val="00B76E90"/>
    <w:rsid w:val="00B80B7B"/>
    <w:rsid w:val="00B83CD3"/>
    <w:rsid w:val="00B973BC"/>
    <w:rsid w:val="00BA4C25"/>
    <w:rsid w:val="00BD15CA"/>
    <w:rsid w:val="00BD779D"/>
    <w:rsid w:val="00BE36F8"/>
    <w:rsid w:val="00BF0265"/>
    <w:rsid w:val="00C00810"/>
    <w:rsid w:val="00C065FF"/>
    <w:rsid w:val="00C14A10"/>
    <w:rsid w:val="00C20016"/>
    <w:rsid w:val="00C36030"/>
    <w:rsid w:val="00C4711E"/>
    <w:rsid w:val="00C51668"/>
    <w:rsid w:val="00C67755"/>
    <w:rsid w:val="00C818E1"/>
    <w:rsid w:val="00C82AA8"/>
    <w:rsid w:val="00C9457A"/>
    <w:rsid w:val="00C955D6"/>
    <w:rsid w:val="00CA1003"/>
    <w:rsid w:val="00CA5B1F"/>
    <w:rsid w:val="00CE606A"/>
    <w:rsid w:val="00CE7DE6"/>
    <w:rsid w:val="00D10382"/>
    <w:rsid w:val="00D150FB"/>
    <w:rsid w:val="00D1551D"/>
    <w:rsid w:val="00D20022"/>
    <w:rsid w:val="00D219A5"/>
    <w:rsid w:val="00D25BE4"/>
    <w:rsid w:val="00D5462C"/>
    <w:rsid w:val="00D56C29"/>
    <w:rsid w:val="00D578C8"/>
    <w:rsid w:val="00D878CB"/>
    <w:rsid w:val="00D9047B"/>
    <w:rsid w:val="00D9060E"/>
    <w:rsid w:val="00D959CB"/>
    <w:rsid w:val="00DA487D"/>
    <w:rsid w:val="00DB05A2"/>
    <w:rsid w:val="00DC572B"/>
    <w:rsid w:val="00DC715E"/>
    <w:rsid w:val="00DD1B22"/>
    <w:rsid w:val="00DD202C"/>
    <w:rsid w:val="00DE7885"/>
    <w:rsid w:val="00DF4428"/>
    <w:rsid w:val="00E003CC"/>
    <w:rsid w:val="00E07BFE"/>
    <w:rsid w:val="00E25C14"/>
    <w:rsid w:val="00E351FA"/>
    <w:rsid w:val="00E51C39"/>
    <w:rsid w:val="00E64907"/>
    <w:rsid w:val="00E95C8B"/>
    <w:rsid w:val="00EB30BA"/>
    <w:rsid w:val="00EB745C"/>
    <w:rsid w:val="00EC3B84"/>
    <w:rsid w:val="00ED2081"/>
    <w:rsid w:val="00ED3C65"/>
    <w:rsid w:val="00EE17F1"/>
    <w:rsid w:val="00EF1AB1"/>
    <w:rsid w:val="00EF39D1"/>
    <w:rsid w:val="00F03196"/>
    <w:rsid w:val="00F03E2B"/>
    <w:rsid w:val="00F1083D"/>
    <w:rsid w:val="00F3008C"/>
    <w:rsid w:val="00F3082F"/>
    <w:rsid w:val="00F33CCE"/>
    <w:rsid w:val="00F408A1"/>
    <w:rsid w:val="00F43C75"/>
    <w:rsid w:val="00F52B2B"/>
    <w:rsid w:val="00F53FE7"/>
    <w:rsid w:val="00F56C14"/>
    <w:rsid w:val="00F86B01"/>
    <w:rsid w:val="00F87BF3"/>
    <w:rsid w:val="00F90944"/>
    <w:rsid w:val="00F95DE0"/>
    <w:rsid w:val="00FA36DE"/>
    <w:rsid w:val="00FC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5B357"/>
  <w15:docId w15:val="{9A3C70C0-4DAE-4EB0-84EF-99A9F1AC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3FE7"/>
    <w:pPr>
      <w:keepNext/>
      <w:keepLines/>
      <w:numPr>
        <w:numId w:val="4"/>
      </w:numPr>
      <w:spacing w:before="240" w:after="120" w:line="24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FE7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8524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71B34"/>
  </w:style>
  <w:style w:type="paragraph" w:styleId="a5">
    <w:name w:val="footer"/>
    <w:basedOn w:val="a"/>
    <w:link w:val="a6"/>
    <w:uiPriority w:val="99"/>
    <w:unhideWhenUsed/>
    <w:rsid w:val="00247AE0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hAnsi="Times New Roman" w:cs="Times New Roman"/>
      <w:sz w:val="20"/>
    </w:rPr>
  </w:style>
  <w:style w:type="character" w:customStyle="1" w:styleId="a6">
    <w:name w:val="Нижний колонтитул Знак"/>
    <w:basedOn w:val="a0"/>
    <w:link w:val="a5"/>
    <w:uiPriority w:val="99"/>
    <w:rsid w:val="00247AE0"/>
    <w:rPr>
      <w:rFonts w:ascii="Times New Roman" w:hAnsi="Times New Roman" w:cs="Times New Roman"/>
      <w:sz w:val="20"/>
    </w:rPr>
  </w:style>
  <w:style w:type="paragraph" w:styleId="a7">
    <w:name w:val="List Paragraph"/>
    <w:basedOn w:val="a"/>
    <w:uiPriority w:val="34"/>
    <w:qFormat/>
    <w:rsid w:val="00420C13"/>
    <w:pPr>
      <w:ind w:left="720"/>
      <w:contextualSpacing/>
    </w:pPr>
  </w:style>
  <w:style w:type="table" w:styleId="a8">
    <w:name w:val="Table Grid"/>
    <w:basedOn w:val="a1"/>
    <w:rsid w:val="00420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20C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02FC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E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17F1"/>
    <w:rPr>
      <w:rFonts w:ascii="Segoe UI" w:hAnsi="Segoe UI" w:cs="Segoe UI"/>
      <w:sz w:val="18"/>
      <w:szCs w:val="18"/>
    </w:rPr>
  </w:style>
  <w:style w:type="character" w:styleId="ad">
    <w:name w:val="page number"/>
    <w:basedOn w:val="a0"/>
    <w:rsid w:val="0043493A"/>
  </w:style>
  <w:style w:type="character" w:styleId="ae">
    <w:name w:val="annotation reference"/>
    <w:basedOn w:val="a0"/>
    <w:uiPriority w:val="99"/>
    <w:semiHidden/>
    <w:unhideWhenUsed/>
    <w:rsid w:val="00D25BE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5BE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25BE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5B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5BE4"/>
    <w:rPr>
      <w:b/>
      <w:bCs/>
      <w:sz w:val="20"/>
      <w:szCs w:val="20"/>
    </w:rPr>
  </w:style>
  <w:style w:type="paragraph" w:styleId="af3">
    <w:name w:val="Plain Text"/>
    <w:basedOn w:val="a"/>
    <w:link w:val="af4"/>
    <w:uiPriority w:val="99"/>
    <w:unhideWhenUsed/>
    <w:rsid w:val="009177E9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4">
    <w:name w:val="Текст Знак"/>
    <w:basedOn w:val="a0"/>
    <w:link w:val="af3"/>
    <w:uiPriority w:val="99"/>
    <w:rsid w:val="009177E9"/>
    <w:rPr>
      <w:rFonts w:ascii="Calibri" w:hAnsi="Calibri" w:cs="Times New Roman"/>
      <w:lang w:eastAsia="ru-RU"/>
    </w:rPr>
  </w:style>
  <w:style w:type="paragraph" w:customStyle="1" w:styleId="Default">
    <w:name w:val="Default"/>
    <w:rsid w:val="00824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rsid w:val="00DB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6">
    <w:name w:val="Текст концевой сноски Знак"/>
    <w:basedOn w:val="a0"/>
    <w:link w:val="af5"/>
    <w:rsid w:val="00DB05A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7">
    <w:name w:val="Текст ТЗ"/>
    <w:basedOn w:val="a"/>
    <w:qFormat/>
    <w:rsid w:val="00F53FE7"/>
    <w:pPr>
      <w:spacing w:before="60" w:after="0" w:line="240" w:lineRule="auto"/>
      <w:ind w:firstLine="567"/>
      <w:jc w:val="both"/>
    </w:pPr>
    <w:rPr>
      <w:rFonts w:ascii="Times New Roman" w:hAnsi="Times New Roman" w:cs="Times New Roman"/>
      <w:sz w:val="24"/>
      <w:szCs w:val="28"/>
    </w:rPr>
  </w:style>
  <w:style w:type="paragraph" w:styleId="af8">
    <w:name w:val="TOC Heading"/>
    <w:basedOn w:val="1"/>
    <w:next w:val="a"/>
    <w:uiPriority w:val="39"/>
    <w:unhideWhenUsed/>
    <w:qFormat/>
    <w:rsid w:val="00247AE0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47AE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47AE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D2A51B69F5D48A94BAEC953F79DD0" ma:contentTypeVersion="13" ma:contentTypeDescription="Create a new document." ma:contentTypeScope="" ma:versionID="c00f8697ebacf09ded217df094b8a0d0">
  <xsd:schema xmlns:xsd="http://www.w3.org/2001/XMLSchema" xmlns:xs="http://www.w3.org/2001/XMLSchema" xmlns:p="http://schemas.microsoft.com/office/2006/metadata/properties" xmlns:ns2="e8510b5f-6aa8-4b41-ad21-0333e6d625da" xmlns:ns3="62edf88c-bd47-4408-9cff-6a35ee0b3946" xmlns:ns4="0eeae0b4-6f30-49d4-a9e7-887866e04e1c" targetNamespace="http://schemas.microsoft.com/office/2006/metadata/properties" ma:root="true" ma:fieldsID="d00f3ee18236a573dcab4bcb1f7c4375" ns2:_="" ns3:_="" ns4:_="">
    <xsd:import namespace="e8510b5f-6aa8-4b41-ad21-0333e6d625da"/>
    <xsd:import namespace="62edf88c-bd47-4408-9cff-6a35ee0b3946"/>
    <xsd:import namespace="0eeae0b4-6f30-49d4-a9e7-887866e04e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iteId" minOccurs="0"/>
                <xsd:element ref="ns3:WebId" minOccurs="0"/>
                <xsd:element ref="ns3:ListId" minOccurs="0"/>
                <xsd:element ref="ns3:FieldName" minOccurs="0"/>
                <xsd:element ref="ns3:ItemId" minOccurs="0"/>
                <xsd:element ref="ns3:Sorting" minOccurs="0"/>
                <xsd:element ref="ns2:SharedWithUsers" minOccurs="0"/>
                <xsd:element ref="ns4:SiteId0" minOccurs="0"/>
                <xsd:element ref="ns4:WebId0" minOccurs="0"/>
                <xsd:element ref="ns4:ListId0" minOccurs="0"/>
                <xsd:element ref="ns4:FieldName0" minOccurs="0"/>
                <xsd:element ref="ns4:ItemId0" minOccurs="0"/>
                <xsd:element ref="ns4:Sorting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10b5f-6aa8-4b41-ad21-0333e6d625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df88c-bd47-4408-9cff-6a35ee0b3946" elementFormDefault="qualified">
    <xsd:import namespace="http://schemas.microsoft.com/office/2006/documentManagement/types"/>
    <xsd:import namespace="http://schemas.microsoft.com/office/infopath/2007/PartnerControls"/>
    <xsd:element name="SiteId" ma:index="11" nillable="true" ma:displayName="SiteId" ma:indexed="true" ma:internalName="SiteId">
      <xsd:simpleType>
        <xsd:restriction base="dms:Text"/>
      </xsd:simpleType>
    </xsd:element>
    <xsd:element name="WebId" ma:index="12" nillable="true" ma:displayName="WebId" ma:indexed="true" ma:internalName="WebId">
      <xsd:simpleType>
        <xsd:restriction base="dms:Text"/>
      </xsd:simpleType>
    </xsd:element>
    <xsd:element name="ListId" ma:index="13" nillable="true" ma:displayName="ListId" ma:indexed="true" ma:internalName="ListId">
      <xsd:simpleType>
        <xsd:restriction base="dms:Text"/>
      </xsd:simpleType>
    </xsd:element>
    <xsd:element name="FieldName" ma:index="14" nillable="true" ma:displayName="FieldName" ma:indexed="true" ma:internalName="FieldName">
      <xsd:simpleType>
        <xsd:restriction base="dms:Text"/>
      </xsd:simpleType>
    </xsd:element>
    <xsd:element name="ItemId" ma:index="15" nillable="true" ma:displayName="ItemId" ma:indexed="true" ma:internalName="ItemId">
      <xsd:simpleType>
        <xsd:restriction base="dms:Number"/>
      </xsd:simpleType>
    </xsd:element>
    <xsd:element name="Sorting" ma:index="16" nillable="true" ma:displayName="Sorting" ma:internalName="Sort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ae0b4-6f30-49d4-a9e7-887866e04e1c" elementFormDefault="qualified">
    <xsd:import namespace="http://schemas.microsoft.com/office/2006/documentManagement/types"/>
    <xsd:import namespace="http://schemas.microsoft.com/office/infopath/2007/PartnerControls"/>
    <xsd:element name="SiteId0" ma:index="18" nillable="true" ma:displayName="SiteId" ma:internalName="SiteId0">
      <xsd:simpleType>
        <xsd:restriction base="dms:Text"/>
      </xsd:simpleType>
    </xsd:element>
    <xsd:element name="WebId0" ma:index="19" nillable="true" ma:displayName="WebId" ma:internalName="WebId0">
      <xsd:simpleType>
        <xsd:restriction base="dms:Text"/>
      </xsd:simpleType>
    </xsd:element>
    <xsd:element name="ListId0" ma:index="20" nillable="true" ma:displayName="ListId" ma:internalName="ListId0">
      <xsd:simpleType>
        <xsd:restriction base="dms:Text"/>
      </xsd:simpleType>
    </xsd:element>
    <xsd:element name="FieldName0" ma:index="21" nillable="true" ma:displayName="FieldName" ma:internalName="FieldName0">
      <xsd:simpleType>
        <xsd:restriction base="dms:Text"/>
      </xsd:simpleType>
    </xsd:element>
    <xsd:element name="ItemId0" ma:index="22" nillable="true" ma:displayName="ItemId" ma:internalName="ItemId0">
      <xsd:simpleType>
        <xsd:restriction base="dms:Number"/>
      </xsd:simpleType>
    </xsd:element>
    <xsd:element name="Sorting0" ma:index="23" nillable="true" ma:displayName="Sorting" ma:internalName="Sorting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eldName xmlns="62edf88c-bd47-4408-9cff-6a35ee0b3946">DocumentEnclosures</FieldName>
    <WebId xmlns="62edf88c-bd47-4408-9cff-6a35ee0b3946">a53db075-6001-42ae-9e6c-e743b1df4f94</WebId>
    <WebId0 xmlns="0eeae0b4-6f30-49d4-a9e7-887866e04e1c" xsi:nil="true"/>
    <FieldName0 xmlns="0eeae0b4-6f30-49d4-a9e7-887866e04e1c" xsi:nil="true"/>
    <ItemId xmlns="62edf88c-bd47-4408-9cff-6a35ee0b3946">390815</ItemId>
    <ListId xmlns="62edf88c-bd47-4408-9cff-6a35ee0b3946">4ce9d90b-cc2e-4877-8f75-acd5d085a607</ListId>
    <ItemId0 xmlns="0eeae0b4-6f30-49d4-a9e7-887866e04e1c" xsi:nil="true"/>
    <SiteId xmlns="62edf88c-bd47-4408-9cff-6a35ee0b3946">a89c8e85-d29c-4061-bff8-670dfe56a2e7</SiteId>
    <SiteId0 xmlns="0eeae0b4-6f30-49d4-a9e7-887866e04e1c" xsi:nil="true"/>
    <ListId0 xmlns="0eeae0b4-6f30-49d4-a9e7-887866e04e1c" xsi:nil="true"/>
    <Sorting xmlns="62edf88c-bd47-4408-9cff-6a35ee0b3946" xsi:nil="true"/>
    <Sorting0 xmlns="0eeae0b4-6f30-49d4-a9e7-887866e04e1c" xsi:nil="true"/>
    <_dlc_DocId xmlns="e8510b5f-6aa8-4b41-ad21-0333e6d625da">FK6WF3CAZCP3-1484277583-376698</_dlc_DocId>
    <_dlc_DocIdUrl xmlns="e8510b5f-6aa8-4b41-ad21-0333e6d625da">
      <Url>http://docs.cpcpipe.ru/sites/files2024/_layouts/15/DocIdRedir.aspx?ID=FK6WF3CAZCP3-1484277583-376698</Url>
      <Description>FK6WF3CAZCP3-1484277583-376698</Description>
    </_dlc_DocIdUrl>
  </documentManagement>
</p:properties>
</file>

<file path=customXml/itemProps1.xml><?xml version="1.0" encoding="utf-8"?>
<ds:datastoreItem xmlns:ds="http://schemas.openxmlformats.org/officeDocument/2006/customXml" ds:itemID="{5CC7CFCB-EE5A-414E-9313-15FEAC126B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9D4289-1C61-4830-B218-57941DCDE54C}"/>
</file>

<file path=customXml/itemProps3.xml><?xml version="1.0" encoding="utf-8"?>
<ds:datastoreItem xmlns:ds="http://schemas.openxmlformats.org/officeDocument/2006/customXml" ds:itemID="{2C7B30D9-8422-44EE-AEF3-ABC42D9FAE24}"/>
</file>

<file path=customXml/itemProps4.xml><?xml version="1.0" encoding="utf-8"?>
<ds:datastoreItem xmlns:ds="http://schemas.openxmlformats.org/officeDocument/2006/customXml" ds:itemID="{D0CB15E4-DBE1-4982-9273-92973A291E5D}"/>
</file>

<file path=customXml/itemProps5.xml><?xml version="1.0" encoding="utf-8"?>
<ds:datastoreItem xmlns:ds="http://schemas.openxmlformats.org/officeDocument/2006/customXml" ds:itemID="{F7A642CF-7818-4985-A4F3-2C83FDE7E5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12</Pages>
  <Words>4054</Words>
  <Characters>23108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Caspian Pipeline Consortium</Company>
  <LinksUpToDate>false</LinksUpToDate>
  <CharactersWithSpaces>27108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Budyak, Vladimir</dc:creator>
  <cp:lastModifiedBy>varg0721</cp:lastModifiedBy>
  <cp:revision>8</cp:revision>
  <cp:lastPrinted>2018-03-29T14:21:00Z</cp:lastPrinted>
  <dcterms:created xsi:type="dcterms:W3CDTF">2024-12-20T04:17:00Z</dcterms:created>
  <dcterms:modified xsi:type="dcterms:W3CDTF">2024-12-20T06:37:00Z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0x010100C5DD2A51B69F5D48A94BAEC953F79DD0</vt:lpwstr>
  </property>
  <property fmtid="{D5CDD505-2E9C-101B-9397-08002B2CF9AE}" pid="3" name="_dlc_DocIdItemGuid">
    <vt:lpwstr>0ddbc0a4-5e10-4bbf-9338-11ceb4aee705</vt:lpwstr>
  </property>
</Properties>
</file>